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3E2" w:rsidRPr="002F23E2" w:rsidRDefault="002F23E2" w:rsidP="002F23E2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2F23E2">
        <w:rPr>
          <w:bCs/>
          <w:color w:val="000000"/>
          <w:sz w:val="24"/>
          <w:szCs w:val="24"/>
        </w:rPr>
        <w:t>АДМИНИСТРАЦИЯ</w:t>
      </w:r>
    </w:p>
    <w:p w:rsidR="002F23E2" w:rsidRPr="002F23E2" w:rsidRDefault="002F23E2" w:rsidP="002F23E2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2F23E2">
        <w:rPr>
          <w:bCs/>
          <w:color w:val="000000"/>
          <w:sz w:val="24"/>
          <w:szCs w:val="24"/>
        </w:rPr>
        <w:t>МУНИЦИПАЛЬНОГО ОБРАЗОВАНИЯ</w:t>
      </w:r>
    </w:p>
    <w:p w:rsidR="002F23E2" w:rsidRPr="002F23E2" w:rsidRDefault="002F23E2" w:rsidP="002F23E2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2F23E2">
        <w:rPr>
          <w:bCs/>
          <w:color w:val="000000"/>
          <w:sz w:val="24"/>
          <w:szCs w:val="24"/>
        </w:rPr>
        <w:t>ГОРОДСКОЙ ОКРУГ ЛЮБЕРЦЫ</w:t>
      </w:r>
      <w:r w:rsidRPr="002F23E2">
        <w:rPr>
          <w:bCs/>
          <w:color w:val="000000"/>
          <w:sz w:val="24"/>
          <w:szCs w:val="24"/>
        </w:rPr>
        <w:br/>
        <w:t>МОСКОВСКОЙ ОБЛАСТИ</w:t>
      </w:r>
    </w:p>
    <w:p w:rsidR="002F23E2" w:rsidRPr="002F23E2" w:rsidRDefault="002F23E2" w:rsidP="002F23E2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2F23E2" w:rsidRPr="002F23E2" w:rsidRDefault="002F23E2" w:rsidP="002F23E2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2F23E2">
        <w:rPr>
          <w:bCs/>
          <w:color w:val="000000"/>
          <w:sz w:val="24"/>
          <w:szCs w:val="24"/>
        </w:rPr>
        <w:t>ПОСТА</w:t>
      </w:r>
      <w:bookmarkStart w:id="0" w:name="_GoBack"/>
      <w:bookmarkEnd w:id="0"/>
      <w:r w:rsidRPr="002F23E2">
        <w:rPr>
          <w:bCs/>
          <w:color w:val="000000"/>
          <w:sz w:val="24"/>
          <w:szCs w:val="24"/>
        </w:rPr>
        <w:t>НОВЛЕНИЕ</w:t>
      </w:r>
    </w:p>
    <w:p w:rsidR="002F23E2" w:rsidRPr="002F23E2" w:rsidRDefault="002F23E2" w:rsidP="002F23E2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2F23E2" w:rsidRPr="002F23E2" w:rsidRDefault="002F23E2" w:rsidP="002F23E2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2F23E2">
        <w:rPr>
          <w:color w:val="000000"/>
          <w:sz w:val="24"/>
          <w:szCs w:val="24"/>
        </w:rPr>
        <w:t>19.08.2019                                                                                № 3067-ПА</w:t>
      </w:r>
    </w:p>
    <w:p w:rsidR="002F23E2" w:rsidRPr="002F23E2" w:rsidRDefault="002F23E2" w:rsidP="002F23E2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2F23E2" w:rsidRPr="002F23E2" w:rsidRDefault="002F23E2" w:rsidP="002F23E2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2F23E2">
        <w:rPr>
          <w:color w:val="000000"/>
          <w:sz w:val="24"/>
          <w:szCs w:val="24"/>
        </w:rPr>
        <w:t>г. Люберцы</w:t>
      </w:r>
    </w:p>
    <w:p w:rsidR="002F23E2" w:rsidRPr="002F23E2" w:rsidRDefault="002F23E2" w:rsidP="002F23E2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2F23E2" w:rsidRPr="002F23E2" w:rsidRDefault="002F23E2" w:rsidP="002F23E2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F23E2">
        <w:rPr>
          <w:rFonts w:ascii="Arial" w:hAnsi="Arial" w:cs="Arial"/>
          <w:b/>
          <w:sz w:val="24"/>
          <w:szCs w:val="24"/>
        </w:rPr>
        <w:t xml:space="preserve">О внесении изменений в муниципальную программу </w:t>
      </w:r>
    </w:p>
    <w:p w:rsidR="002F23E2" w:rsidRPr="002F23E2" w:rsidRDefault="002F23E2" w:rsidP="002F23E2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F23E2">
        <w:rPr>
          <w:rFonts w:ascii="Arial" w:hAnsi="Arial" w:cs="Arial"/>
          <w:b/>
          <w:sz w:val="24"/>
          <w:szCs w:val="24"/>
        </w:rPr>
        <w:t>«Спорт городского округа Люберцы Московской области»</w:t>
      </w:r>
    </w:p>
    <w:p w:rsidR="002F23E2" w:rsidRPr="002F23E2" w:rsidRDefault="002F23E2" w:rsidP="002F23E2">
      <w:pPr>
        <w:spacing w:after="0" w:line="240" w:lineRule="auto"/>
        <w:ind w:firstLine="539"/>
        <w:jc w:val="center"/>
        <w:rPr>
          <w:rFonts w:ascii="Arial" w:hAnsi="Arial" w:cs="Arial"/>
          <w:sz w:val="24"/>
          <w:szCs w:val="24"/>
        </w:rPr>
      </w:pPr>
    </w:p>
    <w:p w:rsidR="0059029E" w:rsidRPr="002F23E2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2F23E2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«Об утверждении государственной программы Московской области «Спорт Подмосковья», Уставом муниципального образования городской округ Люберцы Московской области, Постановлением администрации </w:t>
      </w:r>
      <w:r w:rsidR="0078370D" w:rsidRPr="002F23E2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Московской области </w:t>
      </w:r>
      <w:r w:rsidRPr="002F23E2">
        <w:rPr>
          <w:rFonts w:ascii="Arial" w:hAnsi="Arial" w:cs="Arial"/>
          <w:sz w:val="24"/>
          <w:szCs w:val="24"/>
        </w:rPr>
        <w:t>от </w:t>
      </w:r>
      <w:r w:rsidR="00170A4B" w:rsidRPr="002F23E2">
        <w:rPr>
          <w:rFonts w:ascii="Arial" w:hAnsi="Arial" w:cs="Arial"/>
          <w:sz w:val="24"/>
          <w:szCs w:val="24"/>
        </w:rPr>
        <w:t>20</w:t>
      </w:r>
      <w:r w:rsidRPr="002F23E2">
        <w:rPr>
          <w:rFonts w:ascii="Arial" w:hAnsi="Arial" w:cs="Arial"/>
          <w:sz w:val="24"/>
          <w:szCs w:val="24"/>
        </w:rPr>
        <w:t>.</w:t>
      </w:r>
      <w:r w:rsidR="00170A4B" w:rsidRPr="002F23E2">
        <w:rPr>
          <w:rFonts w:ascii="Arial" w:hAnsi="Arial" w:cs="Arial"/>
          <w:sz w:val="24"/>
          <w:szCs w:val="24"/>
        </w:rPr>
        <w:t>09</w:t>
      </w:r>
      <w:r w:rsidR="0078370D" w:rsidRPr="002F23E2">
        <w:rPr>
          <w:rFonts w:ascii="Arial" w:hAnsi="Arial" w:cs="Arial"/>
          <w:sz w:val="24"/>
          <w:szCs w:val="24"/>
        </w:rPr>
        <w:t>.201</w:t>
      </w:r>
      <w:r w:rsidR="00170A4B" w:rsidRPr="002F23E2">
        <w:rPr>
          <w:rFonts w:ascii="Arial" w:hAnsi="Arial" w:cs="Arial"/>
          <w:sz w:val="24"/>
          <w:szCs w:val="24"/>
        </w:rPr>
        <w:t>8</w:t>
      </w:r>
      <w:r w:rsidRPr="002F23E2">
        <w:rPr>
          <w:rFonts w:ascii="Arial" w:hAnsi="Arial" w:cs="Arial"/>
          <w:sz w:val="24"/>
          <w:szCs w:val="24"/>
        </w:rPr>
        <w:t xml:space="preserve"> № </w:t>
      </w:r>
      <w:r w:rsidR="00170A4B" w:rsidRPr="002F23E2">
        <w:rPr>
          <w:rFonts w:ascii="Arial" w:hAnsi="Arial" w:cs="Arial"/>
          <w:sz w:val="24"/>
          <w:szCs w:val="24"/>
        </w:rPr>
        <w:t>3715</w:t>
      </w:r>
      <w:r w:rsidR="0078370D" w:rsidRPr="002F23E2">
        <w:rPr>
          <w:rFonts w:ascii="Arial" w:hAnsi="Arial" w:cs="Arial"/>
          <w:sz w:val="24"/>
          <w:szCs w:val="24"/>
        </w:rPr>
        <w:t>-ПА «Об утверждении П</w:t>
      </w:r>
      <w:r w:rsidRPr="002F23E2">
        <w:rPr>
          <w:rFonts w:ascii="Arial" w:hAnsi="Arial" w:cs="Arial"/>
          <w:sz w:val="24"/>
          <w:szCs w:val="24"/>
        </w:rPr>
        <w:t>орядка</w:t>
      </w:r>
      <w:proofErr w:type="gramEnd"/>
      <w:r w:rsidRPr="002F23E2">
        <w:rPr>
          <w:rFonts w:ascii="Arial" w:hAnsi="Arial" w:cs="Arial"/>
          <w:sz w:val="24"/>
          <w:szCs w:val="24"/>
        </w:rPr>
        <w:t xml:space="preserve"> принятия решений о разработке муниципальных программ </w:t>
      </w:r>
      <w:r w:rsidR="0078370D" w:rsidRPr="002F23E2">
        <w:rPr>
          <w:rFonts w:ascii="Arial" w:hAnsi="Arial" w:cs="Arial"/>
          <w:sz w:val="24"/>
          <w:szCs w:val="24"/>
        </w:rPr>
        <w:t>городского округа Люберцы</w:t>
      </w:r>
      <w:r w:rsidR="00E04677" w:rsidRPr="002F23E2">
        <w:rPr>
          <w:rFonts w:ascii="Arial" w:hAnsi="Arial" w:cs="Arial"/>
          <w:sz w:val="24"/>
          <w:szCs w:val="24"/>
        </w:rPr>
        <w:t xml:space="preserve">, </w:t>
      </w:r>
      <w:r w:rsidRPr="002F23E2">
        <w:rPr>
          <w:rFonts w:ascii="Arial" w:hAnsi="Arial" w:cs="Arial"/>
          <w:sz w:val="24"/>
          <w:szCs w:val="24"/>
        </w:rPr>
        <w:t>их формирования и реализации»,</w:t>
      </w:r>
      <w:r w:rsidR="009C5826" w:rsidRPr="002F23E2">
        <w:rPr>
          <w:rFonts w:ascii="Arial" w:hAnsi="Arial" w:cs="Arial"/>
          <w:sz w:val="24"/>
          <w:szCs w:val="24"/>
        </w:rPr>
        <w:t xml:space="preserve"> </w:t>
      </w:r>
      <w:r w:rsidR="00297F7A" w:rsidRPr="002F23E2">
        <w:rPr>
          <w:rFonts w:ascii="Arial" w:hAnsi="Arial" w:cs="Arial"/>
          <w:sz w:val="24"/>
          <w:szCs w:val="24"/>
        </w:rPr>
        <w:t xml:space="preserve"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Pr="002F23E2">
        <w:rPr>
          <w:rFonts w:ascii="Arial" w:hAnsi="Arial" w:cs="Arial"/>
          <w:b/>
          <w:i/>
          <w:sz w:val="24"/>
          <w:szCs w:val="24"/>
        </w:rPr>
        <w:t xml:space="preserve"> </w:t>
      </w:r>
      <w:r w:rsidRPr="002F23E2">
        <w:rPr>
          <w:rFonts w:ascii="Arial" w:hAnsi="Arial" w:cs="Arial"/>
          <w:sz w:val="24"/>
          <w:szCs w:val="24"/>
        </w:rPr>
        <w:t>постановляю:</w:t>
      </w:r>
    </w:p>
    <w:p w:rsidR="0059029E" w:rsidRPr="002F23E2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59029E" w:rsidRPr="002F23E2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1. Внести изменения в муниципальную программу «Спорт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28.12.2017 № 3040-ПА, утвердив ее в новой редакции (прилагается).</w:t>
      </w:r>
    </w:p>
    <w:p w:rsidR="0059029E" w:rsidRPr="002F23E2" w:rsidRDefault="0059029E" w:rsidP="0059029E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59029E" w:rsidRPr="002F23E2" w:rsidRDefault="0078370D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color w:val="000000"/>
          <w:sz w:val="24"/>
          <w:szCs w:val="24"/>
        </w:rPr>
        <w:t>3</w:t>
      </w:r>
      <w:r w:rsidR="0059029E" w:rsidRPr="002F23E2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59029E" w:rsidRPr="002F23E2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59029E" w:rsidRPr="002F23E2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59029E" w:rsidRPr="002F23E2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CB226D" w:rsidRPr="002F23E2">
        <w:rPr>
          <w:rFonts w:ascii="Arial" w:hAnsi="Arial" w:cs="Arial"/>
          <w:sz w:val="24"/>
          <w:szCs w:val="24"/>
        </w:rPr>
        <w:t>Сырова</w:t>
      </w:r>
      <w:proofErr w:type="spellEnd"/>
      <w:r w:rsidR="00CB226D" w:rsidRPr="002F23E2">
        <w:rPr>
          <w:rFonts w:ascii="Arial" w:hAnsi="Arial" w:cs="Arial"/>
          <w:sz w:val="24"/>
          <w:szCs w:val="24"/>
        </w:rPr>
        <w:t xml:space="preserve"> А.Н</w:t>
      </w:r>
      <w:r w:rsidR="0059029E" w:rsidRPr="002F23E2">
        <w:rPr>
          <w:rFonts w:ascii="Arial" w:hAnsi="Arial" w:cs="Arial"/>
          <w:sz w:val="24"/>
          <w:szCs w:val="24"/>
        </w:rPr>
        <w:t>.</w:t>
      </w:r>
    </w:p>
    <w:p w:rsidR="0059029E" w:rsidRPr="002F23E2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59029E" w:rsidRPr="002F23E2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59029E" w:rsidRPr="002F23E2" w:rsidRDefault="00A0054E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П</w:t>
      </w:r>
      <w:r w:rsidR="002B1961" w:rsidRPr="002F23E2">
        <w:rPr>
          <w:rFonts w:ascii="Arial" w:hAnsi="Arial" w:cs="Arial"/>
          <w:sz w:val="24"/>
          <w:szCs w:val="24"/>
        </w:rPr>
        <w:t>ерв</w:t>
      </w:r>
      <w:r w:rsidR="00D31D96" w:rsidRPr="002F23E2">
        <w:rPr>
          <w:rFonts w:ascii="Arial" w:hAnsi="Arial" w:cs="Arial"/>
          <w:sz w:val="24"/>
          <w:szCs w:val="24"/>
        </w:rPr>
        <w:t>ый</w:t>
      </w:r>
      <w:r w:rsidR="002B1961" w:rsidRPr="002F23E2">
        <w:rPr>
          <w:rFonts w:ascii="Arial" w:hAnsi="Arial" w:cs="Arial"/>
          <w:sz w:val="24"/>
          <w:szCs w:val="24"/>
        </w:rPr>
        <w:t xml:space="preserve"> з</w:t>
      </w:r>
      <w:r w:rsidR="0059029E" w:rsidRPr="002F23E2">
        <w:rPr>
          <w:rFonts w:ascii="Arial" w:hAnsi="Arial" w:cs="Arial"/>
          <w:sz w:val="24"/>
          <w:szCs w:val="24"/>
        </w:rPr>
        <w:t>аместител</w:t>
      </w:r>
      <w:r w:rsidR="00D31D96" w:rsidRPr="002F23E2">
        <w:rPr>
          <w:rFonts w:ascii="Arial" w:hAnsi="Arial" w:cs="Arial"/>
          <w:sz w:val="24"/>
          <w:szCs w:val="24"/>
        </w:rPr>
        <w:t>ь</w:t>
      </w:r>
    </w:p>
    <w:p w:rsidR="0059029E" w:rsidRPr="002F23E2" w:rsidRDefault="0059029E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Главы администрации</w:t>
      </w:r>
      <w:r w:rsidRPr="002F23E2">
        <w:rPr>
          <w:rFonts w:ascii="Arial" w:hAnsi="Arial" w:cs="Arial"/>
          <w:sz w:val="24"/>
          <w:szCs w:val="24"/>
        </w:rPr>
        <w:tab/>
      </w:r>
      <w:r w:rsidRPr="002F23E2">
        <w:rPr>
          <w:rFonts w:ascii="Arial" w:hAnsi="Arial" w:cs="Arial"/>
          <w:sz w:val="24"/>
          <w:szCs w:val="24"/>
        </w:rPr>
        <w:tab/>
      </w:r>
      <w:r w:rsidRPr="002F23E2">
        <w:rPr>
          <w:rFonts w:ascii="Arial" w:hAnsi="Arial" w:cs="Arial"/>
          <w:sz w:val="24"/>
          <w:szCs w:val="24"/>
        </w:rPr>
        <w:tab/>
      </w:r>
      <w:r w:rsidRPr="002F23E2">
        <w:rPr>
          <w:rFonts w:ascii="Arial" w:hAnsi="Arial" w:cs="Arial"/>
          <w:sz w:val="24"/>
          <w:szCs w:val="24"/>
        </w:rPr>
        <w:tab/>
      </w:r>
      <w:r w:rsidRPr="002F23E2">
        <w:rPr>
          <w:rFonts w:ascii="Arial" w:hAnsi="Arial" w:cs="Arial"/>
          <w:sz w:val="24"/>
          <w:szCs w:val="24"/>
        </w:rPr>
        <w:tab/>
        <w:t xml:space="preserve">  </w:t>
      </w:r>
      <w:r w:rsidR="004A566A" w:rsidRPr="002F23E2">
        <w:rPr>
          <w:rFonts w:ascii="Arial" w:hAnsi="Arial" w:cs="Arial"/>
          <w:sz w:val="24"/>
          <w:szCs w:val="24"/>
        </w:rPr>
        <w:t xml:space="preserve"> </w:t>
      </w:r>
      <w:r w:rsidRPr="002F23E2">
        <w:rPr>
          <w:rFonts w:ascii="Arial" w:hAnsi="Arial" w:cs="Arial"/>
          <w:sz w:val="24"/>
          <w:szCs w:val="24"/>
        </w:rPr>
        <w:t xml:space="preserve">      </w:t>
      </w:r>
      <w:r w:rsidR="00664A68" w:rsidRPr="002F23E2">
        <w:rPr>
          <w:rFonts w:ascii="Arial" w:hAnsi="Arial" w:cs="Arial"/>
          <w:sz w:val="24"/>
          <w:szCs w:val="24"/>
        </w:rPr>
        <w:t xml:space="preserve">       </w:t>
      </w:r>
      <w:r w:rsidRPr="002F23E2">
        <w:rPr>
          <w:rFonts w:ascii="Arial" w:hAnsi="Arial" w:cs="Arial"/>
          <w:sz w:val="24"/>
          <w:szCs w:val="24"/>
        </w:rPr>
        <w:t xml:space="preserve">         </w:t>
      </w:r>
      <w:r w:rsidR="00D31D96" w:rsidRPr="002F23E2">
        <w:rPr>
          <w:rFonts w:ascii="Arial" w:hAnsi="Arial" w:cs="Arial"/>
          <w:sz w:val="24"/>
          <w:szCs w:val="24"/>
        </w:rPr>
        <w:t>И.Г.</w:t>
      </w:r>
      <w:r w:rsidR="006D74E8" w:rsidRPr="002F23E2">
        <w:rPr>
          <w:rFonts w:ascii="Arial" w:hAnsi="Arial" w:cs="Arial"/>
          <w:sz w:val="24"/>
          <w:szCs w:val="24"/>
        </w:rPr>
        <w:t xml:space="preserve"> </w:t>
      </w:r>
      <w:r w:rsidR="00D31D96" w:rsidRPr="002F23E2">
        <w:rPr>
          <w:rFonts w:ascii="Arial" w:hAnsi="Arial" w:cs="Arial"/>
          <w:sz w:val="24"/>
          <w:szCs w:val="24"/>
        </w:rPr>
        <w:t>Назарьева</w:t>
      </w:r>
    </w:p>
    <w:p w:rsidR="0059029E" w:rsidRPr="002F23E2" w:rsidRDefault="0059029E" w:rsidP="0059029E">
      <w:pPr>
        <w:jc w:val="both"/>
        <w:rPr>
          <w:rFonts w:ascii="Arial" w:hAnsi="Arial" w:cs="Arial"/>
          <w:sz w:val="24"/>
          <w:szCs w:val="24"/>
        </w:rPr>
      </w:pPr>
    </w:p>
    <w:p w:rsidR="007D4A4E" w:rsidRPr="002F23E2" w:rsidRDefault="007D4A4E" w:rsidP="0059029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93947" w:rsidRPr="002F23E2" w:rsidRDefault="00793947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7D4A4E" w:rsidRPr="002F23E2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2F23E2">
        <w:rPr>
          <w:rFonts w:ascii="Arial" w:eastAsia="Times New Roman" w:hAnsi="Arial" w:cs="Arial"/>
          <w:sz w:val="24"/>
          <w:szCs w:val="24"/>
        </w:rPr>
        <w:t>Утверждена</w:t>
      </w:r>
    </w:p>
    <w:p w:rsidR="007D4A4E" w:rsidRPr="002F23E2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2F23E2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D4A4E" w:rsidRPr="002F23E2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2F23E2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D4A4E" w:rsidRPr="002F23E2" w:rsidRDefault="002F23E2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19</w:t>
      </w:r>
      <w:r w:rsidR="007D4A4E" w:rsidRPr="002F23E2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08</w:t>
      </w:r>
      <w:r w:rsidR="007D4A4E" w:rsidRPr="002F23E2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2019</w:t>
      </w:r>
      <w:r w:rsidR="007D4A4E" w:rsidRPr="002F23E2">
        <w:rPr>
          <w:rFonts w:ascii="Arial" w:eastAsia="Times New Roman" w:hAnsi="Arial" w:cs="Arial"/>
          <w:sz w:val="24"/>
          <w:szCs w:val="24"/>
        </w:rPr>
        <w:t xml:space="preserve"> № </w:t>
      </w:r>
      <w:r>
        <w:rPr>
          <w:rFonts w:ascii="Arial" w:eastAsia="Times New Roman" w:hAnsi="Arial" w:cs="Arial"/>
          <w:sz w:val="24"/>
          <w:szCs w:val="24"/>
        </w:rPr>
        <w:t>3067-ПА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1276"/>
        <w:gridCol w:w="1276"/>
        <w:gridCol w:w="1417"/>
        <w:gridCol w:w="1276"/>
        <w:gridCol w:w="1276"/>
      </w:tblGrid>
      <w:tr w:rsidR="007D4A4E" w:rsidRPr="002F23E2" w:rsidTr="004139D9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2F23E2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D4A4E" w:rsidRPr="002F23E2" w:rsidTr="004139D9">
        <w:trPr>
          <w:trHeight w:val="20"/>
        </w:trPr>
        <w:tc>
          <w:tcPr>
            <w:tcW w:w="10065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D4A4E" w:rsidRPr="002F23E2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 городского округа Люберцы Московской области»</w:t>
            </w:r>
          </w:p>
        </w:tc>
      </w:tr>
      <w:tr w:rsidR="007D4A4E" w:rsidRPr="002F23E2" w:rsidTr="004139D9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F23E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Цели муниципальной </w:t>
            </w: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F23E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613C5" w:rsidRPr="002F23E2" w:rsidTr="004139D9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613C5" w:rsidRPr="002F23E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5A05" w:rsidRPr="002F23E2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1 Развитие доступной инфраструктуры сферы физической культуры и спорта;</w:t>
            </w:r>
          </w:p>
          <w:p w:rsidR="00EE5A05" w:rsidRPr="002F23E2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2 Развитие физической культуры и спорта среди различных групп населения;</w:t>
            </w:r>
          </w:p>
          <w:p w:rsidR="00EE5A05" w:rsidRPr="002F23E2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3 Развитие физической культуры среди лиц с ограниченными физическими возможностями.</w:t>
            </w:r>
          </w:p>
          <w:p w:rsidR="00EE5A05" w:rsidRPr="002F23E2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3613C5" w:rsidRPr="002F23E2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</w:t>
            </w:r>
            <w:proofErr w:type="spellStart"/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 в систематические занятия физической культурой </w:t>
            </w:r>
            <w:r w:rsidR="003613C5" w:rsidRPr="002F23E2">
              <w:rPr>
                <w:rFonts w:ascii="Arial" w:hAnsi="Arial" w:cs="Arial"/>
                <w:color w:val="000000"/>
                <w:sz w:val="24"/>
                <w:szCs w:val="24"/>
              </w:rPr>
              <w:t>Люберцы</w:t>
            </w:r>
          </w:p>
        </w:tc>
      </w:tr>
      <w:tr w:rsidR="007D4A4E" w:rsidRPr="002F23E2" w:rsidTr="004139D9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F23E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F23E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А.Н. Сыров</w:t>
            </w:r>
          </w:p>
        </w:tc>
      </w:tr>
      <w:tr w:rsidR="007D4A4E" w:rsidRPr="002F23E2" w:rsidTr="004139D9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F23E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F23E2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</w:t>
            </w:r>
          </w:p>
        </w:tc>
      </w:tr>
      <w:tr w:rsidR="00D36271" w:rsidRPr="002F23E2" w:rsidTr="004139D9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01.01.2018-31.12.2022</w:t>
            </w:r>
          </w:p>
        </w:tc>
      </w:tr>
      <w:tr w:rsidR="00D36271" w:rsidRPr="002F23E2" w:rsidTr="004139D9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9E63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D36271" w:rsidRPr="002F23E2" w:rsidTr="004139D9">
        <w:trPr>
          <w:trHeight w:val="20"/>
        </w:trPr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36271" w:rsidRPr="002F23E2" w:rsidTr="004139D9">
        <w:trPr>
          <w:trHeight w:val="20"/>
        </w:trPr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D36271" w:rsidRPr="002F23E2" w:rsidTr="004139D9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9D26B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6 994,40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9D26B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6 71</w:t>
            </w:r>
            <w:r w:rsidR="00346A81" w:rsidRPr="002F23E2">
              <w:rPr>
                <w:rFonts w:ascii="Arial" w:hAnsi="Arial" w:cs="Arial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346A8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8A71D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36271" w:rsidRPr="002F23E2" w:rsidTr="004139D9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D36271" w:rsidP="00F953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412F30" w:rsidP="00353DA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1 63</w:t>
            </w:r>
            <w:r w:rsidR="00F153B6" w:rsidRPr="002F23E2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353DA6" w:rsidRPr="002F23E2">
              <w:rPr>
                <w:rFonts w:ascii="Arial" w:hAnsi="Arial" w:cs="Arial"/>
                <w:color w:val="000000"/>
                <w:sz w:val="24"/>
                <w:szCs w:val="24"/>
              </w:rPr>
              <w:t> 840,07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2B1A6E" w:rsidP="00346A8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333 317,09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353DA6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370 342,21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2B1A6E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335 110,65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2B1A6E" w:rsidP="008A71D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300 035,0</w:t>
            </w:r>
            <w:r w:rsidR="008A71D1" w:rsidRPr="002F23E2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8A71D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300 035,06</w:t>
            </w:r>
          </w:p>
        </w:tc>
      </w:tr>
      <w:tr w:rsidR="00D36271" w:rsidRPr="002F23E2" w:rsidTr="004139D9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9C29C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605 000,00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353DA6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353DA6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345 000,00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2B1A6E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F23E2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353DA6" w:rsidRPr="002F23E2" w:rsidTr="004139D9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53DA6" w:rsidRPr="002F23E2" w:rsidRDefault="00353DA6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2F23E2" w:rsidRDefault="00353DA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2 250 834,47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2F23E2" w:rsidRDefault="00353DA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333 601,09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2F23E2" w:rsidRDefault="00353DA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457 052,61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2F23E2" w:rsidRDefault="00353DA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680 110,65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2F23E2" w:rsidRDefault="00353DA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480 035,06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</w:tcPr>
          <w:p w:rsidR="00353DA6" w:rsidRPr="002F23E2" w:rsidRDefault="00353DA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300 035,06</w:t>
            </w:r>
          </w:p>
        </w:tc>
      </w:tr>
      <w:tr w:rsidR="00086BC4" w:rsidRPr="002F23E2" w:rsidTr="004139D9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6BC4" w:rsidRPr="002F23E2" w:rsidRDefault="00B70424" w:rsidP="00086BC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Ц</w:t>
            </w:r>
            <w:r w:rsidR="00086BC4" w:rsidRPr="002F23E2">
              <w:rPr>
                <w:rFonts w:ascii="Arial" w:hAnsi="Arial" w:cs="Arial"/>
                <w:color w:val="000000"/>
                <w:sz w:val="24"/>
                <w:szCs w:val="24"/>
              </w:rPr>
              <w:t>елевые показатели муниципальной программы</w:t>
            </w:r>
          </w:p>
        </w:tc>
        <w:tc>
          <w:tcPr>
            <w:tcW w:w="8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1. Доля выполнения муниципального задания, 100%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 xml:space="preserve">2. Количество введенных в эксплуатацию спортивных объектов 1 к </w:t>
            </w:r>
            <w:r w:rsidR="00AD3D3D" w:rsidRPr="002F23E2">
              <w:rPr>
                <w:rFonts w:ascii="Arial" w:hAnsi="Arial" w:cs="Arial"/>
                <w:sz w:val="24"/>
                <w:szCs w:val="24"/>
              </w:rPr>
              <w:t>2021 году.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 xml:space="preserve">3. 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населения, к моменту реализации программы </w:t>
            </w:r>
            <w:r w:rsidR="00F44B91" w:rsidRPr="002F23E2">
              <w:rPr>
                <w:rFonts w:ascii="Arial" w:hAnsi="Arial" w:cs="Arial"/>
                <w:sz w:val="24"/>
                <w:szCs w:val="24"/>
              </w:rPr>
              <w:t>334,30 человек на 10 000 населения</w:t>
            </w:r>
            <w:r w:rsidRPr="002F23E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4. Эффективность использования существующих объектов спорта, к моменту реализации программы 100%.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lastRenderedPageBreak/>
              <w:t xml:space="preserve">5. 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к моменту реализации программы </w:t>
            </w:r>
            <w:r w:rsidR="00F44B91" w:rsidRPr="002F23E2">
              <w:rPr>
                <w:rFonts w:ascii="Arial" w:hAnsi="Arial" w:cs="Arial"/>
                <w:sz w:val="24"/>
                <w:szCs w:val="24"/>
              </w:rPr>
              <w:t>65</w:t>
            </w:r>
            <w:r w:rsidRPr="002F23E2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 xml:space="preserve">6. 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к моменту реализации программы </w:t>
            </w:r>
            <w:r w:rsidR="00F44B91" w:rsidRPr="002F23E2">
              <w:rPr>
                <w:rFonts w:ascii="Arial" w:hAnsi="Arial" w:cs="Arial"/>
                <w:sz w:val="24"/>
                <w:szCs w:val="24"/>
              </w:rPr>
              <w:t>51,20</w:t>
            </w:r>
            <w:r w:rsidRPr="002F23E2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 xml:space="preserve">7. Доля </w:t>
            </w:r>
            <w:r w:rsidR="000D45D4" w:rsidRPr="002F23E2">
              <w:rPr>
                <w:rFonts w:ascii="Arial" w:hAnsi="Arial" w:cs="Arial"/>
                <w:sz w:val="24"/>
                <w:szCs w:val="24"/>
              </w:rPr>
              <w:t>обучающихся</w:t>
            </w:r>
            <w:r w:rsidRPr="002F23E2">
              <w:rPr>
                <w:rFonts w:ascii="Arial" w:hAnsi="Arial" w:cs="Arial"/>
                <w:sz w:val="24"/>
                <w:szCs w:val="24"/>
              </w:rPr>
              <w:t xml:space="preserve"> и студентов систематически занимающихся физической культурой и спортом, в общей численности учащихся и студентов, к моменту реализации программы 8</w:t>
            </w:r>
            <w:r w:rsidR="00F44B91" w:rsidRPr="002F23E2">
              <w:rPr>
                <w:rFonts w:ascii="Arial" w:hAnsi="Arial" w:cs="Arial"/>
                <w:sz w:val="24"/>
                <w:szCs w:val="24"/>
              </w:rPr>
              <w:t>7</w:t>
            </w:r>
            <w:r w:rsidRPr="002F23E2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 xml:space="preserve">8. 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</w:t>
            </w:r>
            <w:r w:rsidR="00F44B91" w:rsidRPr="002F23E2">
              <w:rPr>
                <w:rFonts w:ascii="Arial" w:hAnsi="Arial" w:cs="Arial"/>
                <w:sz w:val="24"/>
                <w:szCs w:val="24"/>
              </w:rPr>
              <w:t>к моменту реализации программы 29,0%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 xml:space="preserve">9. 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к моменту реализации программы </w:t>
            </w:r>
            <w:r w:rsidR="00F44B91" w:rsidRPr="002F23E2">
              <w:rPr>
                <w:rFonts w:ascii="Arial" w:hAnsi="Arial" w:cs="Arial"/>
                <w:sz w:val="24"/>
                <w:szCs w:val="24"/>
              </w:rPr>
              <w:t>48,5</w:t>
            </w:r>
            <w:r w:rsidRPr="002F23E2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 xml:space="preserve">10.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к моменту реализации программы </w:t>
            </w:r>
            <w:r w:rsidR="00F44B91" w:rsidRPr="002F23E2">
              <w:rPr>
                <w:rFonts w:ascii="Arial" w:hAnsi="Arial" w:cs="Arial"/>
                <w:sz w:val="24"/>
                <w:szCs w:val="24"/>
              </w:rPr>
              <w:t>16,0</w:t>
            </w:r>
            <w:r w:rsidRPr="002F23E2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11.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100%.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12. Доля выполнения муниципального задания спортивными школами, 100%.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13. Доля жителей Московской области, занимающихся в спортивных организациях, в общей численности детей и молодежи в возрасте 6-15 лет, к моменту реализации программы 5</w:t>
            </w:r>
            <w:r w:rsidR="001F6339" w:rsidRPr="002F23E2">
              <w:rPr>
                <w:rFonts w:ascii="Arial" w:hAnsi="Arial" w:cs="Arial"/>
                <w:sz w:val="24"/>
                <w:szCs w:val="24"/>
              </w:rPr>
              <w:t>3</w:t>
            </w:r>
            <w:r w:rsidRPr="002F23E2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14. 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к моменту реализации программы, к моменту реализации программы 127</w:t>
            </w:r>
            <w:r w:rsidR="00F554B3" w:rsidRPr="002F23E2">
              <w:rPr>
                <w:rFonts w:ascii="Arial" w:hAnsi="Arial" w:cs="Arial"/>
                <w:sz w:val="24"/>
                <w:szCs w:val="24"/>
              </w:rPr>
              <w:t> </w:t>
            </w:r>
            <w:r w:rsidRPr="002F23E2">
              <w:rPr>
                <w:rFonts w:ascii="Arial" w:hAnsi="Arial" w:cs="Arial"/>
                <w:sz w:val="24"/>
                <w:szCs w:val="24"/>
              </w:rPr>
              <w:t>350</w:t>
            </w:r>
            <w:r w:rsidR="00F554B3" w:rsidRPr="002F23E2">
              <w:rPr>
                <w:rFonts w:ascii="Arial" w:hAnsi="Arial" w:cs="Arial"/>
                <w:sz w:val="24"/>
                <w:szCs w:val="24"/>
              </w:rPr>
              <w:t xml:space="preserve"> человек</w:t>
            </w:r>
            <w:r w:rsidRPr="002F23E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15. Количество проведенных физкультурно-оздоровительных и спортивно-массовых мероприятий, к моменту реализации программы 88</w:t>
            </w:r>
            <w:r w:rsidR="00F554B3" w:rsidRPr="002F23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F23E2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16.. Количество проведенных физкультурных и спортивно-массовых мероприятий среди лиц с ограниченными возможностями, к моменту реализации программы 8</w:t>
            </w:r>
            <w:r w:rsidR="00F554B3" w:rsidRPr="002F23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F23E2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2F23E2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17. Количество проведенных физкультурно-оздоровительных мероприятий на дворовых территориях, к моменту реализации программы 12</w:t>
            </w:r>
            <w:r w:rsidR="00F554B3" w:rsidRPr="002F23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F23E2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2F23E2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18. Доля детей и молодежи, систематически занимающихся физической культурой и спортом, в общей численности детей и молодежи к моменту реализации программы составит 9</w:t>
            </w:r>
            <w:r w:rsidR="001F6339" w:rsidRPr="002F23E2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%.</w:t>
            </w:r>
          </w:p>
          <w:p w:rsidR="00086BC4" w:rsidRPr="002F23E2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19 Доля граждан среднего возраста, систематически занимающихся физической культурой и спортом, в общей численности граждан среднего возраста к моменту реализации программы составит </w:t>
            </w:r>
            <w:r w:rsidR="001F6339" w:rsidRPr="002F23E2">
              <w:rPr>
                <w:rFonts w:ascii="Arial" w:hAnsi="Arial" w:cs="Arial"/>
                <w:color w:val="000000"/>
                <w:sz w:val="24"/>
                <w:szCs w:val="24"/>
              </w:rPr>
              <w:t>33,5</w:t>
            </w: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  <w:p w:rsidR="00086BC4" w:rsidRPr="002F23E2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20. Доля </w:t>
            </w:r>
            <w:proofErr w:type="gramStart"/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граждан старшего возраста, систематически занимающихся физической культурой и спортом в общей численности граждан старшего возраста к моменту реализации программы составит</w:t>
            </w:r>
            <w:proofErr w:type="gramEnd"/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F6339" w:rsidRPr="002F23E2">
              <w:rPr>
                <w:rFonts w:ascii="Arial" w:hAnsi="Arial" w:cs="Arial"/>
                <w:color w:val="000000"/>
                <w:sz w:val="24"/>
                <w:szCs w:val="24"/>
              </w:rPr>
              <w:t>18,</w:t>
            </w: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5%.</w:t>
            </w:r>
          </w:p>
          <w:p w:rsidR="00086BC4" w:rsidRPr="002F23E2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21, Уровень обеспеченности граждан спортивными сооружениями </w:t>
            </w:r>
            <w:proofErr w:type="gramStart"/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исходя из единовременной пропускной способности объектов спорта к моменту реализации программы составит</w:t>
            </w:r>
            <w:proofErr w:type="gramEnd"/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F6339" w:rsidRPr="002F23E2">
              <w:rPr>
                <w:rFonts w:ascii="Arial" w:hAnsi="Arial" w:cs="Arial"/>
                <w:color w:val="000000"/>
                <w:sz w:val="24"/>
                <w:szCs w:val="24"/>
              </w:rPr>
              <w:t>27,3</w:t>
            </w: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  <w:p w:rsidR="00086BC4" w:rsidRPr="002F23E2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22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к моменту реализации программы составит </w:t>
            </w:r>
            <w:r w:rsidR="001F6339" w:rsidRPr="002F23E2">
              <w:rPr>
                <w:rFonts w:ascii="Arial" w:hAnsi="Arial" w:cs="Arial"/>
                <w:color w:val="000000"/>
                <w:sz w:val="24"/>
                <w:szCs w:val="24"/>
              </w:rPr>
              <w:t>88,5</w:t>
            </w: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%.</w:t>
            </w:r>
            <w:proofErr w:type="gramEnd"/>
          </w:p>
          <w:p w:rsidR="00086BC4" w:rsidRPr="002F23E2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23, Количество установленных плоскостных спортивных сооружений в муниципальном образовании Московской области – 1</w:t>
            </w:r>
            <w:r w:rsidR="00AD3D3D"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F6339" w:rsidRPr="002F23E2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="00AD3D3D"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  2019 году.</w:t>
            </w:r>
          </w:p>
          <w:p w:rsidR="00086BC4" w:rsidRPr="002F23E2" w:rsidRDefault="00086BC4" w:rsidP="001F63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1F6339" w:rsidRPr="002F23E2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. Доля </w:t>
            </w:r>
            <w:proofErr w:type="gramStart"/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средств, полученных от предпринимательской деятельности к моменту реализации программы составит</w:t>
            </w:r>
            <w:proofErr w:type="gramEnd"/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B1544" w:rsidRPr="002F23E2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  <w:p w:rsidR="001F6339" w:rsidRPr="002F23E2" w:rsidRDefault="001F6339" w:rsidP="001F63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25. *Справочно: единовременная пропускная способность </w:t>
            </w:r>
            <w:proofErr w:type="spellStart"/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 (мощность) спортивных сооружений на конец отчетного года к моменту реализации программы составит 10800 чел.</w:t>
            </w:r>
          </w:p>
          <w:p w:rsidR="00DC7343" w:rsidRPr="002F23E2" w:rsidRDefault="00DC7343" w:rsidP="001F633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26. Доля спортивных площадок, управляемых в соответствии со стандартом их использования </w:t>
            </w:r>
            <w:r w:rsidR="00BE6678" w:rsidRPr="002F23E2">
              <w:rPr>
                <w:rFonts w:ascii="Arial" w:hAnsi="Arial" w:cs="Arial"/>
                <w:color w:val="000000"/>
                <w:sz w:val="24"/>
                <w:szCs w:val="24"/>
              </w:rPr>
              <w:t>– показатель к моменту реализации программы составит 17%.</w:t>
            </w:r>
          </w:p>
        </w:tc>
      </w:tr>
    </w:tbl>
    <w:p w:rsidR="007D4A4E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F23E2" w:rsidRDefault="00D50729" w:rsidP="007D4A4E">
      <w:pPr>
        <w:pStyle w:val="a8"/>
        <w:numPr>
          <w:ilvl w:val="0"/>
          <w:numId w:val="4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2F23E2">
        <w:rPr>
          <w:rFonts w:ascii="Arial" w:hAnsi="Arial" w:cs="Arial"/>
          <w:b/>
          <w:sz w:val="24"/>
          <w:szCs w:val="24"/>
        </w:rPr>
        <w:t>Общая х</w:t>
      </w:r>
      <w:r w:rsidR="007D4A4E" w:rsidRPr="002F23E2">
        <w:rPr>
          <w:rFonts w:ascii="Arial" w:hAnsi="Arial" w:cs="Arial"/>
          <w:b/>
          <w:sz w:val="24"/>
          <w:szCs w:val="24"/>
        </w:rPr>
        <w:t>арактеристика сферы реализации муниципальной программы, основные проблемы, прогноз ее развития</w:t>
      </w:r>
    </w:p>
    <w:p w:rsidR="007D4A4E" w:rsidRPr="002F23E2" w:rsidRDefault="007D4A4E" w:rsidP="007D4A4E">
      <w:pPr>
        <w:pStyle w:val="a8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7D4A4E" w:rsidRPr="002F23E2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7D4A4E" w:rsidRPr="002F23E2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Развитие спорта на территории </w:t>
      </w:r>
      <w:r w:rsidR="00E8540C" w:rsidRPr="002F23E2">
        <w:rPr>
          <w:rFonts w:ascii="Arial" w:hAnsi="Arial" w:cs="Arial"/>
          <w:sz w:val="24"/>
          <w:szCs w:val="24"/>
        </w:rPr>
        <w:t>городского округа Люберцы</w:t>
      </w:r>
      <w:r w:rsidRPr="002F23E2">
        <w:rPr>
          <w:rFonts w:ascii="Arial" w:hAnsi="Arial" w:cs="Arial"/>
          <w:sz w:val="24"/>
          <w:szCs w:val="24"/>
        </w:rPr>
        <w:t xml:space="preserve"> осуществляется в соответствии </w:t>
      </w:r>
      <w:proofErr w:type="gramStart"/>
      <w:r w:rsidRPr="002F23E2">
        <w:rPr>
          <w:rFonts w:ascii="Arial" w:hAnsi="Arial" w:cs="Arial"/>
          <w:sz w:val="24"/>
          <w:szCs w:val="24"/>
        </w:rPr>
        <w:t>с</w:t>
      </w:r>
      <w:proofErr w:type="gramEnd"/>
      <w:r w:rsidRPr="002F23E2">
        <w:rPr>
          <w:rFonts w:ascii="Arial" w:hAnsi="Arial" w:cs="Arial"/>
          <w:sz w:val="24"/>
          <w:szCs w:val="24"/>
        </w:rPr>
        <w:t>:</w:t>
      </w:r>
    </w:p>
    <w:p w:rsidR="007D4A4E" w:rsidRPr="002F23E2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 Федеральным Законом </w:t>
      </w:r>
      <w:r w:rsidR="00E8540C" w:rsidRPr="002F23E2">
        <w:rPr>
          <w:rFonts w:ascii="Arial" w:hAnsi="Arial" w:cs="Arial"/>
          <w:sz w:val="24"/>
          <w:szCs w:val="24"/>
        </w:rPr>
        <w:t xml:space="preserve">от 04.12.2007 № 329-ФЗ </w:t>
      </w:r>
      <w:r w:rsidRPr="002F23E2">
        <w:rPr>
          <w:rFonts w:ascii="Arial" w:hAnsi="Arial" w:cs="Arial"/>
          <w:sz w:val="24"/>
          <w:szCs w:val="24"/>
        </w:rPr>
        <w:t>«О физической культуре и спорте в Российской Федерации»;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- Государственной программой «Спорт Подмосковья».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</w:t>
      </w:r>
      <w:r w:rsidR="00386610" w:rsidRPr="002F23E2">
        <w:rPr>
          <w:rFonts w:ascii="Arial" w:hAnsi="Arial" w:cs="Arial"/>
          <w:sz w:val="24"/>
          <w:szCs w:val="24"/>
        </w:rPr>
        <w:t>3,98% от численности населения), в 2017 году 119 314 человек (40,8%).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Городской округ Люберцы Московской области имеет разветвленную инфраструктуру спортивных сооружений различных форм собственности, которая </w:t>
      </w:r>
      <w:r w:rsidRPr="002F23E2">
        <w:rPr>
          <w:rFonts w:ascii="Arial" w:hAnsi="Arial" w:cs="Arial"/>
          <w:sz w:val="24"/>
          <w:szCs w:val="24"/>
        </w:rPr>
        <w:lastRenderedPageBreak/>
        <w:t>способствует активному вовлечению населения в систематические занятия физической культурой и спортом.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По состоянию на 31.12.201</w:t>
      </w:r>
      <w:r w:rsidR="00386610" w:rsidRPr="002F23E2">
        <w:rPr>
          <w:rFonts w:ascii="Arial" w:hAnsi="Arial" w:cs="Arial"/>
          <w:sz w:val="24"/>
          <w:szCs w:val="24"/>
        </w:rPr>
        <w:t>7</w:t>
      </w:r>
      <w:r w:rsidRPr="002F23E2">
        <w:rPr>
          <w:rFonts w:ascii="Arial" w:hAnsi="Arial" w:cs="Arial"/>
          <w:sz w:val="24"/>
          <w:szCs w:val="24"/>
        </w:rPr>
        <w:t xml:space="preserve"> на территории городского округа </w:t>
      </w:r>
      <w:proofErr w:type="gramStart"/>
      <w:r w:rsidRPr="002F23E2">
        <w:rPr>
          <w:rFonts w:ascii="Arial" w:hAnsi="Arial" w:cs="Arial"/>
          <w:sz w:val="24"/>
          <w:szCs w:val="24"/>
        </w:rPr>
        <w:t>за</w:t>
      </w:r>
      <w:proofErr w:type="gramEnd"/>
      <w:r w:rsidRPr="002F23E2">
        <w:rPr>
          <w:rFonts w:ascii="Arial" w:hAnsi="Arial" w:cs="Arial"/>
          <w:sz w:val="24"/>
          <w:szCs w:val="24"/>
        </w:rPr>
        <w:t xml:space="preserve"> паспортизировано и внесено </w:t>
      </w:r>
      <w:proofErr w:type="gramStart"/>
      <w:r w:rsidRPr="002F23E2">
        <w:rPr>
          <w:rFonts w:ascii="Arial" w:hAnsi="Arial" w:cs="Arial"/>
          <w:sz w:val="24"/>
          <w:szCs w:val="24"/>
        </w:rPr>
        <w:t>в</w:t>
      </w:r>
      <w:proofErr w:type="gramEnd"/>
      <w:r w:rsidRPr="002F23E2">
        <w:rPr>
          <w:rFonts w:ascii="Arial" w:hAnsi="Arial" w:cs="Arial"/>
          <w:sz w:val="24"/>
          <w:szCs w:val="24"/>
        </w:rPr>
        <w:t xml:space="preserve"> реестр спортивных сооружений городского округа Люберцы 5</w:t>
      </w:r>
      <w:r w:rsidR="00386610" w:rsidRPr="002F23E2">
        <w:rPr>
          <w:rFonts w:ascii="Arial" w:hAnsi="Arial" w:cs="Arial"/>
          <w:sz w:val="24"/>
          <w:szCs w:val="24"/>
        </w:rPr>
        <w:t>62</w:t>
      </w:r>
      <w:r w:rsidRPr="002F23E2">
        <w:rPr>
          <w:rFonts w:ascii="Arial" w:hAnsi="Arial" w:cs="Arial"/>
          <w:sz w:val="24"/>
          <w:szCs w:val="24"/>
        </w:rPr>
        <w:t xml:space="preserve"> спортивных сооружений. В том числе 6 стадиона с трибунами, 9 плавательных бассейна, </w:t>
      </w:r>
      <w:r w:rsidR="00386610" w:rsidRPr="002F23E2">
        <w:rPr>
          <w:rFonts w:ascii="Arial" w:hAnsi="Arial" w:cs="Arial"/>
          <w:sz w:val="24"/>
          <w:szCs w:val="24"/>
        </w:rPr>
        <w:t>97 спортивных залов, 34</w:t>
      </w:r>
      <w:r w:rsidRPr="002F23E2">
        <w:rPr>
          <w:rFonts w:ascii="Arial" w:hAnsi="Arial" w:cs="Arial"/>
          <w:sz w:val="24"/>
          <w:szCs w:val="24"/>
        </w:rPr>
        <w:t xml:space="preserve">0 плоскостных сооружений, </w:t>
      </w:r>
      <w:r w:rsidR="00386610" w:rsidRPr="002F23E2">
        <w:rPr>
          <w:rFonts w:ascii="Arial" w:hAnsi="Arial" w:cs="Arial"/>
          <w:sz w:val="24"/>
          <w:szCs w:val="24"/>
        </w:rPr>
        <w:t>101</w:t>
      </w:r>
      <w:r w:rsidRPr="002F23E2">
        <w:rPr>
          <w:rFonts w:ascii="Arial" w:hAnsi="Arial" w:cs="Arial"/>
          <w:sz w:val="24"/>
          <w:szCs w:val="24"/>
        </w:rPr>
        <w:t xml:space="preserve"> других спортивных сооружений. </w:t>
      </w:r>
    </w:p>
    <w:p w:rsidR="00F423B8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</w:t>
      </w:r>
      <w:r w:rsidR="004A7F70" w:rsidRPr="002F23E2">
        <w:rPr>
          <w:rFonts w:ascii="Arial" w:hAnsi="Arial" w:cs="Arial"/>
          <w:sz w:val="24"/>
          <w:szCs w:val="24"/>
        </w:rPr>
        <w:t>7</w:t>
      </w:r>
      <w:r w:rsidRPr="002F23E2">
        <w:rPr>
          <w:rFonts w:ascii="Arial" w:hAnsi="Arial" w:cs="Arial"/>
          <w:sz w:val="24"/>
          <w:szCs w:val="24"/>
        </w:rPr>
        <w:t xml:space="preserve"> года составила</w:t>
      </w:r>
      <w:r w:rsidR="004A7F70" w:rsidRPr="002F23E2">
        <w:rPr>
          <w:rFonts w:ascii="Arial" w:hAnsi="Arial" w:cs="Arial"/>
          <w:sz w:val="24"/>
          <w:szCs w:val="24"/>
        </w:rPr>
        <w:t xml:space="preserve"> 17,8%</w:t>
      </w:r>
      <w:r w:rsidR="00F423B8" w:rsidRPr="002F23E2">
        <w:rPr>
          <w:rFonts w:ascii="Arial" w:hAnsi="Arial" w:cs="Arial"/>
          <w:sz w:val="24"/>
          <w:szCs w:val="24"/>
        </w:rPr>
        <w:t>.</w:t>
      </w:r>
    </w:p>
    <w:p w:rsidR="007D4A4E" w:rsidRPr="002F23E2" w:rsidRDefault="00F423B8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 В 2018 году начаты мероприятия по реорганизации МУ «Стадион «Торпедо» путем присоединения МУ ФСЦ, МУ «Стадион «Электрон», МУ «Стадион «Урожай», МУ ФОК «Труд» и создание дирекции стадионов. </w:t>
      </w:r>
    </w:p>
    <w:p w:rsidR="007D4A4E" w:rsidRPr="002F23E2" w:rsidRDefault="00386610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В 2015-2017</w:t>
      </w:r>
      <w:r w:rsidR="007D4A4E" w:rsidRPr="002F23E2">
        <w:rPr>
          <w:rFonts w:ascii="Arial" w:hAnsi="Arial" w:cs="Arial"/>
          <w:sz w:val="24"/>
          <w:szCs w:val="24"/>
        </w:rPr>
        <w:t xml:space="preserve"> годах для жителей городского округа ввелись в эксплуатацию спортивные объекты: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F23E2">
        <w:rPr>
          <w:rFonts w:ascii="Arial" w:hAnsi="Arial" w:cs="Arial"/>
          <w:color w:val="000000"/>
          <w:sz w:val="24"/>
          <w:szCs w:val="24"/>
        </w:rPr>
        <w:t xml:space="preserve"> в 2015 в рамках реализации Государственной программы «Спорт Подмосковья» за счет средств бюджета Московской области в Люберецком районе был открыт физкультурно-оздоровительный комплекс «Люберецкий» и установлена новая спортивная площадка </w:t>
      </w:r>
      <w:proofErr w:type="spellStart"/>
      <w:r w:rsidRPr="002F23E2">
        <w:rPr>
          <w:rFonts w:ascii="Arial" w:hAnsi="Arial" w:cs="Arial"/>
          <w:color w:val="000000"/>
          <w:sz w:val="24"/>
          <w:szCs w:val="24"/>
        </w:rPr>
        <w:t>воркаут</w:t>
      </w:r>
      <w:proofErr w:type="spellEnd"/>
      <w:r w:rsidRPr="002F23E2">
        <w:rPr>
          <w:rFonts w:ascii="Arial" w:hAnsi="Arial" w:cs="Arial"/>
          <w:color w:val="000000"/>
          <w:sz w:val="24"/>
          <w:szCs w:val="24"/>
        </w:rPr>
        <w:t xml:space="preserve"> на стадионе «Электрон» городского поселения </w:t>
      </w:r>
      <w:proofErr w:type="spellStart"/>
      <w:r w:rsidRPr="002F23E2">
        <w:rPr>
          <w:rFonts w:ascii="Arial" w:hAnsi="Arial" w:cs="Arial"/>
          <w:color w:val="000000"/>
          <w:sz w:val="24"/>
          <w:szCs w:val="24"/>
        </w:rPr>
        <w:t>Красково</w:t>
      </w:r>
      <w:proofErr w:type="spellEnd"/>
      <w:r w:rsidRPr="002F23E2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F23E2">
        <w:rPr>
          <w:rFonts w:ascii="Arial" w:hAnsi="Arial" w:cs="Arial"/>
          <w:color w:val="000000"/>
          <w:sz w:val="24"/>
          <w:szCs w:val="24"/>
        </w:rPr>
        <w:t xml:space="preserve">За счет привлеченных средств инвесторов в 2015 году было открыто два бассейна на ул. Кирова (Фитнес-клуб «СССР») и ул. 3-е почтовое отделение (Фитнес-клуб «Территория фитнеса»). 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 в 2016 году в рамках реализации государственной программы «Спорт Подмосковья» на условиях </w:t>
      </w:r>
      <w:proofErr w:type="gramStart"/>
      <w:r w:rsidRPr="002F23E2">
        <w:rPr>
          <w:rFonts w:ascii="Arial" w:hAnsi="Arial" w:cs="Arial"/>
          <w:sz w:val="24"/>
          <w:szCs w:val="24"/>
        </w:rPr>
        <w:t>со</w:t>
      </w:r>
      <w:proofErr w:type="gramEnd"/>
      <w:r w:rsidRPr="002F23E2">
        <w:rPr>
          <w:rFonts w:ascii="Arial" w:hAnsi="Arial" w:cs="Arial"/>
          <w:sz w:val="24"/>
          <w:szCs w:val="24"/>
        </w:rPr>
        <w:t xml:space="preserve"> финансирования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 w:rsidRPr="002F23E2">
        <w:rPr>
          <w:rFonts w:ascii="Arial" w:hAnsi="Arial" w:cs="Arial"/>
          <w:sz w:val="24"/>
          <w:szCs w:val="24"/>
        </w:rPr>
        <w:t>г.п</w:t>
      </w:r>
      <w:proofErr w:type="spellEnd"/>
      <w:r w:rsidRPr="002F23E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F23E2">
        <w:rPr>
          <w:rFonts w:ascii="Arial" w:hAnsi="Arial" w:cs="Arial"/>
          <w:sz w:val="24"/>
          <w:szCs w:val="24"/>
        </w:rPr>
        <w:t>Малаховка</w:t>
      </w:r>
      <w:proofErr w:type="spellEnd"/>
      <w:r w:rsidRPr="002F23E2"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 w:rsidRPr="002F23E2">
        <w:rPr>
          <w:rFonts w:ascii="Arial" w:hAnsi="Arial" w:cs="Arial"/>
          <w:sz w:val="24"/>
          <w:szCs w:val="24"/>
        </w:rPr>
        <w:t>Воркаут</w:t>
      </w:r>
      <w:proofErr w:type="spellEnd"/>
      <w:r w:rsidRPr="002F23E2"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7D4A4E" w:rsidRPr="002F23E2" w:rsidRDefault="007D4A4E" w:rsidP="00E8540C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 w:rsidRPr="002F23E2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 w:rsidRPr="002F23E2">
        <w:rPr>
          <w:rFonts w:ascii="Arial" w:hAnsi="Arial" w:cs="Arial"/>
          <w:color w:val="000000"/>
          <w:sz w:val="24"/>
          <w:szCs w:val="24"/>
        </w:rPr>
        <w:br/>
      </w:r>
      <w:r w:rsidRPr="002F23E2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 w:rsidRPr="002F23E2">
        <w:rPr>
          <w:rFonts w:ascii="Arial" w:hAnsi="Arial" w:cs="Arial"/>
          <w:color w:val="000000"/>
          <w:sz w:val="24"/>
          <w:szCs w:val="24"/>
        </w:rPr>
        <w:br/>
      </w:r>
      <w:r w:rsidRPr="002F23E2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 w:rsidRPr="002F23E2">
        <w:rPr>
          <w:rFonts w:ascii="Arial" w:hAnsi="Arial" w:cs="Arial"/>
          <w:color w:val="000000"/>
          <w:sz w:val="24"/>
          <w:szCs w:val="24"/>
        </w:rPr>
        <w:br/>
      </w:r>
      <w:r w:rsidRPr="002F23E2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 w:rsidRPr="002F23E2">
        <w:rPr>
          <w:rFonts w:ascii="Arial" w:hAnsi="Arial" w:cs="Arial"/>
          <w:color w:val="000000"/>
          <w:sz w:val="24"/>
          <w:szCs w:val="24"/>
        </w:rPr>
        <w:br/>
      </w:r>
      <w:r w:rsidRPr="002F23E2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 w:rsidRPr="002F23E2">
        <w:rPr>
          <w:rFonts w:ascii="Arial" w:hAnsi="Arial" w:cs="Arial"/>
          <w:color w:val="000000"/>
          <w:sz w:val="24"/>
          <w:szCs w:val="24"/>
        </w:rPr>
        <w:br/>
      </w:r>
      <w:r w:rsidRPr="002F23E2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 w:rsidRPr="002F23E2">
        <w:rPr>
          <w:rFonts w:ascii="Arial" w:hAnsi="Arial" w:cs="Arial"/>
          <w:color w:val="000000"/>
          <w:sz w:val="24"/>
          <w:szCs w:val="24"/>
        </w:rPr>
        <w:br/>
      </w:r>
      <w:r w:rsidRPr="002F23E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 w:rsidRPr="002F23E2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 w:rsidRPr="002F23E2"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 w:rsidRPr="002F23E2">
        <w:rPr>
          <w:rFonts w:ascii="Arial" w:hAnsi="Arial" w:cs="Arial"/>
          <w:color w:val="000000"/>
          <w:sz w:val="24"/>
          <w:szCs w:val="24"/>
        </w:rPr>
        <w:br/>
      </w:r>
      <w:r w:rsidRPr="002F23E2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 w:rsidRPr="002F23E2">
        <w:rPr>
          <w:rFonts w:ascii="Arial" w:hAnsi="Arial" w:cs="Arial"/>
          <w:sz w:val="24"/>
          <w:szCs w:val="24"/>
        </w:rPr>
        <w:t>.</w:t>
      </w:r>
      <w:proofErr w:type="gramEnd"/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 w:rsidRPr="002F23E2">
        <w:rPr>
          <w:rFonts w:ascii="Arial" w:hAnsi="Arial" w:cs="Arial"/>
          <w:sz w:val="24"/>
          <w:szCs w:val="24"/>
        </w:rPr>
        <w:t xml:space="preserve">а территории стадион «Электрон» </w:t>
      </w:r>
      <w:proofErr w:type="spellStart"/>
      <w:r w:rsidRPr="002F23E2">
        <w:rPr>
          <w:rFonts w:ascii="Arial" w:hAnsi="Arial" w:cs="Arial"/>
          <w:sz w:val="24"/>
          <w:szCs w:val="24"/>
        </w:rPr>
        <w:t>г.п</w:t>
      </w:r>
      <w:proofErr w:type="spellEnd"/>
      <w:r w:rsidRPr="002F23E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F23E2">
        <w:rPr>
          <w:rFonts w:ascii="Arial" w:hAnsi="Arial" w:cs="Arial"/>
          <w:sz w:val="24"/>
          <w:szCs w:val="24"/>
        </w:rPr>
        <w:t>Красково</w:t>
      </w:r>
      <w:proofErr w:type="spellEnd"/>
      <w:r w:rsidRPr="002F23E2"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</w:t>
      </w:r>
      <w:r w:rsidR="00E8540C" w:rsidRPr="002F23E2">
        <w:rPr>
          <w:rFonts w:ascii="Arial" w:hAnsi="Arial" w:cs="Arial"/>
          <w:sz w:val="24"/>
          <w:szCs w:val="24"/>
        </w:rPr>
        <w:t>,</w:t>
      </w:r>
      <w:r w:rsidRPr="002F23E2">
        <w:rPr>
          <w:rFonts w:ascii="Arial" w:hAnsi="Arial" w:cs="Arial"/>
          <w:sz w:val="24"/>
          <w:szCs w:val="24"/>
        </w:rPr>
        <w:t xml:space="preserve"> произведена укладка искусственного покрытия.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 w:rsidRPr="002F23E2">
        <w:rPr>
          <w:rFonts w:ascii="Arial" w:hAnsi="Arial" w:cs="Arial"/>
          <w:sz w:val="24"/>
          <w:szCs w:val="24"/>
        </w:rPr>
        <w:t>г.п</w:t>
      </w:r>
      <w:proofErr w:type="spellEnd"/>
      <w:r w:rsidRPr="002F23E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F23E2">
        <w:rPr>
          <w:rFonts w:ascii="Arial" w:hAnsi="Arial" w:cs="Arial"/>
          <w:sz w:val="24"/>
          <w:szCs w:val="24"/>
        </w:rPr>
        <w:t>Томилино</w:t>
      </w:r>
      <w:proofErr w:type="spellEnd"/>
      <w:r w:rsidRPr="002F23E2"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7D4A4E" w:rsidRPr="002F23E2" w:rsidRDefault="007D4A4E" w:rsidP="004A7F70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На стадионе «Торпедо» произведена укладка беговой дорожки с </w:t>
      </w:r>
      <w:r w:rsidR="00E8540C" w:rsidRPr="002F23E2">
        <w:rPr>
          <w:rFonts w:ascii="Arial" w:hAnsi="Arial" w:cs="Arial"/>
          <w:sz w:val="24"/>
          <w:szCs w:val="24"/>
        </w:rPr>
        <w:t>и</w:t>
      </w:r>
      <w:r w:rsidRPr="002F23E2">
        <w:rPr>
          <w:rFonts w:ascii="Arial" w:hAnsi="Arial" w:cs="Arial"/>
          <w:sz w:val="24"/>
          <w:szCs w:val="24"/>
        </w:rPr>
        <w:t>скусственным покрытием.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 w:rsidRPr="002F23E2">
        <w:rPr>
          <w:rFonts w:ascii="Arial" w:hAnsi="Arial" w:cs="Arial"/>
          <w:sz w:val="24"/>
          <w:szCs w:val="24"/>
        </w:rPr>
        <w:t>кс с пл</w:t>
      </w:r>
      <w:proofErr w:type="gramEnd"/>
      <w:r w:rsidRPr="002F23E2">
        <w:rPr>
          <w:rFonts w:ascii="Arial" w:hAnsi="Arial" w:cs="Arial"/>
          <w:sz w:val="24"/>
          <w:szCs w:val="24"/>
        </w:rPr>
        <w:t>авательным бассейном «Территория фитнес</w:t>
      </w:r>
      <w:r w:rsidR="00E8540C" w:rsidRPr="002F23E2">
        <w:rPr>
          <w:rFonts w:ascii="Arial" w:hAnsi="Arial" w:cs="Arial"/>
          <w:sz w:val="24"/>
          <w:szCs w:val="24"/>
        </w:rPr>
        <w:t>а</w:t>
      </w:r>
      <w:r w:rsidRPr="002F23E2">
        <w:rPr>
          <w:rFonts w:ascii="Arial" w:hAnsi="Arial" w:cs="Arial"/>
          <w:sz w:val="24"/>
          <w:szCs w:val="24"/>
        </w:rPr>
        <w:t>» (Северная часть города). На территории СОШ №10 установлен спортивный комплекс</w:t>
      </w:r>
      <w:r w:rsidR="00E8540C" w:rsidRPr="002F23E2">
        <w:rPr>
          <w:rFonts w:ascii="Arial" w:hAnsi="Arial" w:cs="Arial"/>
          <w:sz w:val="24"/>
          <w:szCs w:val="24"/>
        </w:rPr>
        <w:t xml:space="preserve"> с</w:t>
      </w:r>
      <w:r w:rsidRPr="002F23E2">
        <w:rPr>
          <w:rFonts w:ascii="Arial" w:hAnsi="Arial" w:cs="Arial"/>
          <w:sz w:val="24"/>
          <w:szCs w:val="24"/>
        </w:rPr>
        <w:t xml:space="preserve"> футбольным полем и легкоатлетическим ядром.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На территории городского округа Люберцы успешно осуществляют деятельность: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- 4 </w:t>
      </w:r>
      <w:proofErr w:type="gramStart"/>
      <w:r w:rsidRPr="002F23E2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2F23E2">
        <w:rPr>
          <w:rFonts w:ascii="Arial" w:hAnsi="Arial" w:cs="Arial"/>
          <w:sz w:val="24"/>
          <w:szCs w:val="24"/>
        </w:rPr>
        <w:t xml:space="preserve"> спортивных школы;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- </w:t>
      </w:r>
      <w:r w:rsidR="00386610" w:rsidRPr="002F23E2">
        <w:rPr>
          <w:rFonts w:ascii="Arial" w:hAnsi="Arial" w:cs="Arial"/>
          <w:sz w:val="24"/>
          <w:szCs w:val="24"/>
        </w:rPr>
        <w:t>1</w:t>
      </w:r>
      <w:r w:rsidRPr="002F23E2">
        <w:rPr>
          <w:rFonts w:ascii="Arial" w:hAnsi="Arial" w:cs="Arial"/>
          <w:sz w:val="24"/>
          <w:szCs w:val="24"/>
        </w:rPr>
        <w:t xml:space="preserve"> филиал спортивн</w:t>
      </w:r>
      <w:r w:rsidR="00386610" w:rsidRPr="002F23E2">
        <w:rPr>
          <w:rFonts w:ascii="Arial" w:hAnsi="Arial" w:cs="Arial"/>
          <w:sz w:val="24"/>
          <w:szCs w:val="24"/>
        </w:rPr>
        <w:t>ой</w:t>
      </w:r>
      <w:r w:rsidRPr="002F23E2">
        <w:rPr>
          <w:rFonts w:ascii="Arial" w:hAnsi="Arial" w:cs="Arial"/>
          <w:sz w:val="24"/>
          <w:szCs w:val="24"/>
        </w:rPr>
        <w:t xml:space="preserve"> школ</w:t>
      </w:r>
      <w:r w:rsidR="00386610" w:rsidRPr="002F23E2">
        <w:rPr>
          <w:rFonts w:ascii="Arial" w:hAnsi="Arial" w:cs="Arial"/>
          <w:sz w:val="24"/>
          <w:szCs w:val="24"/>
        </w:rPr>
        <w:t>ы</w:t>
      </w:r>
      <w:r w:rsidRPr="002F23E2">
        <w:rPr>
          <w:rFonts w:ascii="Arial" w:hAnsi="Arial" w:cs="Arial"/>
          <w:sz w:val="24"/>
          <w:szCs w:val="24"/>
        </w:rPr>
        <w:t xml:space="preserve"> Московской области</w:t>
      </w:r>
      <w:r w:rsidR="00E8540C" w:rsidRPr="002F23E2">
        <w:rPr>
          <w:rFonts w:ascii="Arial" w:hAnsi="Arial" w:cs="Arial"/>
          <w:sz w:val="24"/>
          <w:szCs w:val="24"/>
        </w:rPr>
        <w:t>.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lastRenderedPageBreak/>
        <w:t>Общая численность занимающихся детей в данных учреждениях составляет более 3500 человек.</w:t>
      </w:r>
    </w:p>
    <w:p w:rsidR="007D4A4E" w:rsidRPr="002F23E2" w:rsidRDefault="007D4A4E" w:rsidP="004A7F70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</w:t>
      </w:r>
      <w:r w:rsidR="00E8540C" w:rsidRPr="002F23E2">
        <w:rPr>
          <w:rFonts w:ascii="Arial" w:hAnsi="Arial" w:cs="Arial"/>
          <w:sz w:val="24"/>
          <w:szCs w:val="24"/>
        </w:rPr>
        <w:t xml:space="preserve">ероприятий Московской области в городском округе Люберцы </w:t>
      </w:r>
      <w:r w:rsidRPr="002F23E2">
        <w:rPr>
          <w:rFonts w:ascii="Arial" w:hAnsi="Arial" w:cs="Arial"/>
          <w:sz w:val="24"/>
          <w:szCs w:val="24"/>
        </w:rPr>
        <w:t>ежегодно проходят такие Всероссийские и Международные соревнования как:</w:t>
      </w:r>
    </w:p>
    <w:p w:rsidR="007D4A4E" w:rsidRPr="002F23E2" w:rsidRDefault="007D4A4E" w:rsidP="004A7F70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7D4A4E" w:rsidRPr="002F23E2" w:rsidRDefault="007D4A4E" w:rsidP="004A7F70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7D4A4E" w:rsidRPr="002F23E2" w:rsidRDefault="007D4A4E" w:rsidP="004A7F70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7D4A4E" w:rsidRPr="002F23E2" w:rsidRDefault="007D4A4E" w:rsidP="004A7F70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 w:rsidRPr="002F23E2">
        <w:rPr>
          <w:rFonts w:ascii="Arial" w:hAnsi="Arial" w:cs="Arial"/>
          <w:sz w:val="24"/>
          <w:szCs w:val="24"/>
        </w:rPr>
        <w:t>Островерхова</w:t>
      </w:r>
      <w:proofErr w:type="spellEnd"/>
      <w:r w:rsidRPr="002F23E2">
        <w:rPr>
          <w:rFonts w:ascii="Arial" w:hAnsi="Arial" w:cs="Arial"/>
          <w:sz w:val="24"/>
          <w:szCs w:val="24"/>
        </w:rPr>
        <w:t>.</w:t>
      </w:r>
    </w:p>
    <w:p w:rsidR="007D4A4E" w:rsidRPr="002F23E2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 марта 2014 года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 w:rsidRPr="002F23E2"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 w:rsidRPr="002F23E2"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50729" w:rsidRPr="002F23E2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2F23E2" w:rsidRDefault="00D50729" w:rsidP="00D50729">
      <w:pPr>
        <w:numPr>
          <w:ilvl w:val="0"/>
          <w:numId w:val="4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F23E2">
        <w:rPr>
          <w:rFonts w:ascii="Arial" w:hAnsi="Arial" w:cs="Arial"/>
          <w:b/>
          <w:sz w:val="24"/>
          <w:szCs w:val="24"/>
        </w:rPr>
        <w:t>Цели Программы</w:t>
      </w:r>
    </w:p>
    <w:p w:rsidR="00D50729" w:rsidRPr="002F23E2" w:rsidRDefault="00D50729" w:rsidP="00D50729">
      <w:pPr>
        <w:pStyle w:val="a7"/>
        <w:ind w:firstLine="709"/>
        <w:jc w:val="both"/>
        <w:rPr>
          <w:rFonts w:ascii="Arial" w:hAnsi="Arial" w:cs="Arial"/>
          <w:highlight w:val="yellow"/>
        </w:rPr>
      </w:pPr>
      <w:r w:rsidRPr="002F23E2">
        <w:rPr>
          <w:rFonts w:ascii="Arial" w:hAnsi="Arial" w:cs="Arial"/>
        </w:rPr>
        <w:t>Муниципальная программа «Спорт городского округа Люберцы Московской области»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F685D" w:rsidRPr="002F23E2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F23E2"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F685D" w:rsidRPr="002F23E2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F23E2"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3F685D" w:rsidRPr="002F23E2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F23E2"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F685D" w:rsidRPr="002F23E2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F23E2"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3F685D" w:rsidRPr="002F23E2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F23E2"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F685D" w:rsidRPr="002F23E2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F23E2"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D50729" w:rsidRPr="002F23E2" w:rsidRDefault="00D50729" w:rsidP="003F685D">
      <w:pPr>
        <w:pStyle w:val="a7"/>
        <w:ind w:firstLine="709"/>
        <w:jc w:val="both"/>
        <w:rPr>
          <w:rFonts w:ascii="Arial" w:hAnsi="Arial" w:cs="Arial"/>
        </w:rPr>
      </w:pPr>
    </w:p>
    <w:p w:rsidR="007D4A4E" w:rsidRPr="002F23E2" w:rsidRDefault="007D4A4E" w:rsidP="007D4A4E">
      <w:pPr>
        <w:pStyle w:val="a7"/>
        <w:ind w:firstLine="708"/>
        <w:jc w:val="center"/>
        <w:rPr>
          <w:rFonts w:ascii="Arial" w:hAnsi="Arial" w:cs="Arial"/>
          <w:b/>
          <w:highlight w:val="yellow"/>
        </w:rPr>
      </w:pPr>
    </w:p>
    <w:p w:rsidR="007D4A4E" w:rsidRPr="002F23E2" w:rsidRDefault="007D4A4E" w:rsidP="007D4A4E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2F23E2">
        <w:rPr>
          <w:rFonts w:ascii="Arial" w:hAnsi="Arial" w:cs="Arial"/>
          <w:b/>
        </w:rPr>
        <w:t>Прогноз развития сферы</w:t>
      </w:r>
      <w:r w:rsidR="00D50729" w:rsidRPr="002F23E2">
        <w:rPr>
          <w:rFonts w:ascii="Arial" w:hAnsi="Arial" w:cs="Arial"/>
          <w:b/>
        </w:rPr>
        <w:t xml:space="preserve"> физической культуры и спорта с учетом</w:t>
      </w:r>
      <w:r w:rsidRPr="002F23E2">
        <w:rPr>
          <w:rFonts w:ascii="Arial" w:hAnsi="Arial" w:cs="Arial"/>
          <w:b/>
        </w:rPr>
        <w:t xml:space="preserve"> реализации муниципальной программы, возможные варианты решения проблем</w:t>
      </w:r>
    </w:p>
    <w:p w:rsidR="007D4A4E" w:rsidRPr="002F23E2" w:rsidRDefault="007D4A4E" w:rsidP="007D4A4E">
      <w:pPr>
        <w:pStyle w:val="a7"/>
        <w:ind w:left="360"/>
        <w:rPr>
          <w:rFonts w:ascii="Arial" w:hAnsi="Arial" w:cs="Arial"/>
          <w:b/>
        </w:rPr>
      </w:pPr>
    </w:p>
    <w:p w:rsidR="007D4A4E" w:rsidRPr="002F23E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F23E2">
        <w:rPr>
          <w:rFonts w:ascii="Arial" w:hAnsi="Arial" w:cs="Arial"/>
        </w:rPr>
        <w:t xml:space="preserve">Инструментом, позволяющим наиболее </w:t>
      </w:r>
      <w:proofErr w:type="gramStart"/>
      <w:r w:rsidRPr="002F23E2">
        <w:rPr>
          <w:rFonts w:ascii="Arial" w:hAnsi="Arial" w:cs="Arial"/>
        </w:rPr>
        <w:t>эффективном</w:t>
      </w:r>
      <w:proofErr w:type="gramEnd"/>
      <w:r w:rsidRPr="002F23E2"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D4A4E" w:rsidRPr="002F23E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F23E2">
        <w:rPr>
          <w:rFonts w:ascii="Arial" w:hAnsi="Arial" w:cs="Arial"/>
        </w:rPr>
        <w:lastRenderedPageBreak/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D4A4E" w:rsidRPr="002F23E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F23E2"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D4A4E" w:rsidRPr="002F23E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F23E2"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D4A4E" w:rsidRPr="002F23E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F23E2"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D4A4E" w:rsidRPr="002F23E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F23E2"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D4A4E" w:rsidRPr="002F23E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F23E2"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D4A4E" w:rsidRPr="002F23E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F23E2"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D4A4E" w:rsidRPr="002F23E2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F23E2"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7D4A4E" w:rsidRPr="002F23E2" w:rsidRDefault="007D4A4E" w:rsidP="007D4A4E">
      <w:pPr>
        <w:pStyle w:val="a7"/>
        <w:ind w:firstLine="708"/>
        <w:jc w:val="both"/>
        <w:rPr>
          <w:rFonts w:ascii="Arial" w:hAnsi="Arial" w:cs="Arial"/>
        </w:rPr>
      </w:pPr>
    </w:p>
    <w:p w:rsidR="007D4A4E" w:rsidRPr="002F23E2" w:rsidRDefault="007D4A4E" w:rsidP="007D4A4E">
      <w:pPr>
        <w:pStyle w:val="a7"/>
        <w:ind w:firstLine="709"/>
        <w:jc w:val="both"/>
        <w:rPr>
          <w:rFonts w:ascii="Arial" w:hAnsi="Arial" w:cs="Arial"/>
          <w:highlight w:val="yellow"/>
        </w:rPr>
      </w:pPr>
    </w:p>
    <w:p w:rsidR="007D4A4E" w:rsidRPr="002F23E2" w:rsidRDefault="000373A7" w:rsidP="009E6352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  <w:r w:rsidRPr="002F23E2">
        <w:rPr>
          <w:rFonts w:ascii="Arial" w:hAnsi="Arial" w:cs="Arial"/>
          <w:b/>
          <w:sz w:val="24"/>
          <w:szCs w:val="24"/>
        </w:rPr>
        <w:t>4</w:t>
      </w:r>
      <w:r w:rsidR="009E6352" w:rsidRPr="002F23E2">
        <w:rPr>
          <w:rFonts w:ascii="Arial" w:hAnsi="Arial" w:cs="Arial"/>
          <w:b/>
          <w:sz w:val="24"/>
          <w:szCs w:val="24"/>
        </w:rPr>
        <w:t xml:space="preserve">. </w:t>
      </w:r>
      <w:r w:rsidR="007D4A4E" w:rsidRPr="002F23E2">
        <w:rPr>
          <w:rFonts w:ascii="Arial" w:hAnsi="Arial" w:cs="Arial"/>
          <w:b/>
          <w:sz w:val="24"/>
          <w:szCs w:val="24"/>
        </w:rPr>
        <w:t>Характеристика основных мероприятий муниципальной программы</w:t>
      </w:r>
    </w:p>
    <w:p w:rsidR="007D4A4E" w:rsidRPr="002F23E2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 w:rsidRPr="002F23E2"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D4A4E" w:rsidRPr="002F23E2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Мероприятия муниципальной программы направлены </w:t>
      </w:r>
      <w:proofErr w:type="gramStart"/>
      <w:r w:rsidRPr="002F23E2">
        <w:rPr>
          <w:rFonts w:ascii="Arial" w:hAnsi="Arial" w:cs="Arial"/>
          <w:sz w:val="24"/>
          <w:szCs w:val="24"/>
        </w:rPr>
        <w:t>на</w:t>
      </w:r>
      <w:proofErr w:type="gramEnd"/>
      <w:r w:rsidRPr="002F23E2">
        <w:rPr>
          <w:rFonts w:ascii="Arial" w:hAnsi="Arial" w:cs="Arial"/>
          <w:sz w:val="24"/>
          <w:szCs w:val="24"/>
        </w:rPr>
        <w:t>: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</w:t>
      </w:r>
      <w:r w:rsidR="00E8540C" w:rsidRPr="002F23E2">
        <w:rPr>
          <w:rFonts w:ascii="Arial" w:hAnsi="Arial" w:cs="Arial"/>
          <w:sz w:val="24"/>
          <w:szCs w:val="24"/>
        </w:rPr>
        <w:t>ти работы спортивных сооружений;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  <w:r w:rsidR="00E8540C" w:rsidRPr="002F23E2">
        <w:rPr>
          <w:rFonts w:ascii="Arial" w:hAnsi="Arial" w:cs="Arial"/>
          <w:sz w:val="24"/>
          <w:szCs w:val="24"/>
        </w:rPr>
        <w:t>;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- обеспечение участия Люберецких спортсменов на региональных, российских и международны</w:t>
      </w:r>
      <w:r w:rsidR="00E8540C" w:rsidRPr="002F23E2">
        <w:rPr>
          <w:rFonts w:ascii="Arial" w:hAnsi="Arial" w:cs="Arial"/>
          <w:sz w:val="24"/>
          <w:szCs w:val="24"/>
        </w:rPr>
        <w:t>х соревнованиях по видам спорта;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</w:t>
      </w:r>
      <w:r w:rsidR="00E8540C" w:rsidRPr="002F23E2">
        <w:rPr>
          <w:rFonts w:ascii="Arial" w:hAnsi="Arial" w:cs="Arial"/>
          <w:sz w:val="24"/>
          <w:szCs w:val="24"/>
        </w:rPr>
        <w:t>городского округа</w:t>
      </w:r>
      <w:r w:rsidRPr="002F23E2">
        <w:rPr>
          <w:rFonts w:ascii="Arial" w:hAnsi="Arial" w:cs="Arial"/>
          <w:sz w:val="24"/>
          <w:szCs w:val="24"/>
        </w:rPr>
        <w:t xml:space="preserve">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lastRenderedPageBreak/>
        <w:t>На новый качественный уровень выйдет проведение физкультурно-оздоровительных и массовых спортивных соревнований.</w:t>
      </w:r>
    </w:p>
    <w:p w:rsidR="00D50729" w:rsidRPr="002F23E2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2F23E2" w:rsidRDefault="000373A7" w:rsidP="00D5072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2F23E2">
        <w:rPr>
          <w:rFonts w:ascii="Arial" w:hAnsi="Arial" w:cs="Arial"/>
          <w:b/>
          <w:sz w:val="24"/>
          <w:szCs w:val="24"/>
        </w:rPr>
        <w:t>5</w:t>
      </w:r>
      <w:r w:rsidR="00F66964" w:rsidRPr="002F23E2">
        <w:rPr>
          <w:rFonts w:ascii="Arial" w:hAnsi="Arial" w:cs="Arial"/>
          <w:b/>
          <w:sz w:val="24"/>
          <w:szCs w:val="24"/>
        </w:rPr>
        <w:t xml:space="preserve">. </w:t>
      </w:r>
      <w:r w:rsidR="00D50729" w:rsidRPr="002F23E2">
        <w:rPr>
          <w:rFonts w:ascii="Arial" w:hAnsi="Arial" w:cs="Arial"/>
          <w:b/>
          <w:sz w:val="24"/>
          <w:szCs w:val="24"/>
        </w:rPr>
        <w:t xml:space="preserve">Порядок </w:t>
      </w:r>
      <w:r w:rsidR="00F66964" w:rsidRPr="002F23E2">
        <w:rPr>
          <w:rFonts w:ascii="Arial" w:hAnsi="Arial" w:cs="Arial"/>
          <w:b/>
          <w:sz w:val="24"/>
          <w:szCs w:val="24"/>
        </w:rPr>
        <w:t xml:space="preserve">взаимодействия ответственного за выполнения мероприятия с заказчиком </w:t>
      </w:r>
      <w:r w:rsidR="00086BC4" w:rsidRPr="002F23E2">
        <w:rPr>
          <w:rFonts w:ascii="Arial" w:hAnsi="Arial" w:cs="Arial"/>
          <w:b/>
          <w:sz w:val="24"/>
          <w:szCs w:val="24"/>
        </w:rPr>
        <w:t>программы.</w:t>
      </w:r>
    </w:p>
    <w:p w:rsidR="00F66964" w:rsidRPr="002F23E2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964" w:rsidRPr="002F23E2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</w:t>
      </w: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2F23E2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2F23E2" w:rsidRDefault="000373A7" w:rsidP="007D4A4E">
      <w:pPr>
        <w:pStyle w:val="a7"/>
        <w:ind w:firstLine="708"/>
        <w:jc w:val="center"/>
        <w:rPr>
          <w:rFonts w:ascii="Arial" w:hAnsi="Arial" w:cs="Arial"/>
          <w:b/>
        </w:rPr>
      </w:pPr>
      <w:r w:rsidRPr="002F23E2">
        <w:rPr>
          <w:rFonts w:ascii="Arial" w:hAnsi="Arial" w:cs="Arial"/>
          <w:b/>
        </w:rPr>
        <w:t>6</w:t>
      </w:r>
      <w:r w:rsidR="007D4A4E" w:rsidRPr="002F23E2">
        <w:rPr>
          <w:rFonts w:ascii="Arial" w:hAnsi="Arial" w:cs="Arial"/>
          <w:b/>
        </w:rPr>
        <w:t xml:space="preserve">. </w:t>
      </w:r>
      <w:r w:rsidR="00F66964" w:rsidRPr="002F23E2"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 w:rsidR="00F66964" w:rsidRPr="002F23E2">
        <w:rPr>
          <w:rFonts w:ascii="Arial" w:hAnsi="Arial" w:cs="Arial"/>
          <w:b/>
        </w:rPr>
        <w:t>ответственным</w:t>
      </w:r>
      <w:proofErr w:type="gramEnd"/>
      <w:r w:rsidR="00F66964" w:rsidRPr="002F23E2">
        <w:rPr>
          <w:rFonts w:ascii="Arial" w:hAnsi="Arial" w:cs="Arial"/>
          <w:b/>
        </w:rPr>
        <w:t xml:space="preserve"> за выполнение мероприятия заказчику </w:t>
      </w:r>
      <w:r w:rsidR="00086BC4" w:rsidRPr="002F23E2">
        <w:rPr>
          <w:rFonts w:ascii="Arial" w:hAnsi="Arial" w:cs="Arial"/>
          <w:b/>
        </w:rPr>
        <w:t>программы.</w:t>
      </w:r>
    </w:p>
    <w:p w:rsidR="00086BC4" w:rsidRPr="002F23E2" w:rsidRDefault="00086BC4" w:rsidP="007D4A4E">
      <w:pPr>
        <w:pStyle w:val="a7"/>
        <w:ind w:firstLine="708"/>
        <w:jc w:val="center"/>
        <w:rPr>
          <w:rFonts w:ascii="Arial" w:hAnsi="Arial" w:cs="Arial"/>
          <w:b/>
        </w:rPr>
      </w:pPr>
    </w:p>
    <w:p w:rsidR="007D4A4E" w:rsidRPr="002F23E2" w:rsidRDefault="007D4A4E" w:rsidP="007D4A4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F23E2"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</w:t>
      </w:r>
      <w:r w:rsidR="00F66964" w:rsidRPr="002F23E2">
        <w:rPr>
          <w:rFonts w:ascii="Arial" w:hAnsi="Arial" w:cs="Arial"/>
          <w:sz w:val="24"/>
          <w:szCs w:val="24"/>
        </w:rPr>
        <w:t xml:space="preserve">(подпрограммы) </w:t>
      </w:r>
      <w:r w:rsidRPr="002F23E2">
        <w:rPr>
          <w:rFonts w:ascii="Arial" w:hAnsi="Arial" w:cs="Arial"/>
          <w:sz w:val="24"/>
          <w:szCs w:val="24"/>
        </w:rPr>
        <w:t>предоставляется согласно Постановлению</w:t>
      </w:r>
      <w:r w:rsidR="00E8540C" w:rsidRPr="002F23E2">
        <w:rPr>
          <w:rFonts w:ascii="Arial" w:hAnsi="Arial" w:cs="Arial"/>
          <w:sz w:val="24"/>
          <w:szCs w:val="24"/>
        </w:rPr>
        <w:t xml:space="preserve"> администрации</w:t>
      </w:r>
      <w:r w:rsidRPr="002F23E2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от </w:t>
      </w:r>
      <w:r w:rsidR="0064485E" w:rsidRPr="002F23E2">
        <w:rPr>
          <w:rFonts w:ascii="Arial" w:hAnsi="Arial" w:cs="Arial"/>
          <w:sz w:val="24"/>
          <w:szCs w:val="24"/>
        </w:rPr>
        <w:t>20</w:t>
      </w:r>
      <w:r w:rsidRPr="002F23E2">
        <w:rPr>
          <w:rFonts w:ascii="Arial" w:hAnsi="Arial" w:cs="Arial"/>
          <w:sz w:val="24"/>
          <w:szCs w:val="24"/>
        </w:rPr>
        <w:t>.</w:t>
      </w:r>
      <w:r w:rsidR="0064485E" w:rsidRPr="002F23E2">
        <w:rPr>
          <w:rFonts w:ascii="Arial" w:hAnsi="Arial" w:cs="Arial"/>
          <w:sz w:val="24"/>
          <w:szCs w:val="24"/>
        </w:rPr>
        <w:t>09</w:t>
      </w:r>
      <w:r w:rsidRPr="002F23E2">
        <w:rPr>
          <w:rFonts w:ascii="Arial" w:hAnsi="Arial" w:cs="Arial"/>
          <w:sz w:val="24"/>
          <w:szCs w:val="24"/>
        </w:rPr>
        <w:t>.201</w:t>
      </w:r>
      <w:r w:rsidR="0064485E" w:rsidRPr="002F23E2">
        <w:rPr>
          <w:rFonts w:ascii="Arial" w:hAnsi="Arial" w:cs="Arial"/>
          <w:sz w:val="24"/>
          <w:szCs w:val="24"/>
        </w:rPr>
        <w:t>8</w:t>
      </w:r>
      <w:r w:rsidRPr="002F23E2">
        <w:rPr>
          <w:rFonts w:ascii="Arial" w:hAnsi="Arial" w:cs="Arial"/>
          <w:sz w:val="24"/>
          <w:szCs w:val="24"/>
        </w:rPr>
        <w:t xml:space="preserve"> № </w:t>
      </w:r>
      <w:r w:rsidR="0064485E" w:rsidRPr="002F23E2">
        <w:rPr>
          <w:rFonts w:ascii="Arial" w:hAnsi="Arial" w:cs="Arial"/>
          <w:sz w:val="24"/>
          <w:szCs w:val="24"/>
        </w:rPr>
        <w:t>3715</w:t>
      </w:r>
      <w:r w:rsidRPr="002F23E2">
        <w:rPr>
          <w:rFonts w:ascii="Arial" w:hAnsi="Arial" w:cs="Arial"/>
          <w:sz w:val="24"/>
          <w:szCs w:val="24"/>
        </w:rPr>
        <w:t xml:space="preserve">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D4A4E" w:rsidRPr="002F23E2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F23E2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F23E2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F23E2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F23E2" w:rsidRDefault="007D4A4E" w:rsidP="007D4A4E">
      <w:pPr>
        <w:rPr>
          <w:rFonts w:ascii="Arial" w:hAnsi="Arial" w:cs="Arial"/>
          <w:sz w:val="24"/>
          <w:szCs w:val="24"/>
        </w:rPr>
        <w:sectPr w:rsidR="007D4A4E" w:rsidRPr="002F23E2" w:rsidSect="007D4A4E">
          <w:pgSz w:w="11906" w:h="16838"/>
          <w:pgMar w:top="1134" w:right="851" w:bottom="1134" w:left="1134" w:header="567" w:footer="567" w:gutter="0"/>
          <w:cols w:space="720"/>
          <w:noEndnote/>
          <w:titlePg/>
          <w:docGrid w:linePitch="299"/>
        </w:sectPr>
      </w:pPr>
    </w:p>
    <w:tbl>
      <w:tblPr>
        <w:tblpPr w:leftFromText="180" w:rightFromText="180" w:horzAnchor="margin" w:tblpX="284" w:tblpY="587"/>
        <w:tblW w:w="155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1121"/>
        <w:gridCol w:w="992"/>
        <w:gridCol w:w="777"/>
        <w:gridCol w:w="1413"/>
        <w:gridCol w:w="1354"/>
        <w:gridCol w:w="1559"/>
        <w:gridCol w:w="1559"/>
        <w:gridCol w:w="1418"/>
        <w:gridCol w:w="1559"/>
        <w:gridCol w:w="1559"/>
        <w:gridCol w:w="851"/>
        <w:gridCol w:w="694"/>
        <w:gridCol w:w="15"/>
        <w:gridCol w:w="51"/>
      </w:tblGrid>
      <w:tr w:rsidR="004139D9" w:rsidRPr="004139D9" w:rsidTr="004139D9">
        <w:trPr>
          <w:trHeight w:val="20"/>
        </w:trPr>
        <w:tc>
          <w:tcPr>
            <w:tcW w:w="155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139D9" w:rsidRPr="004139D9" w:rsidRDefault="004139D9" w:rsidP="004139D9">
            <w:pPr>
              <w:pStyle w:val="a3"/>
              <w:jc w:val="right"/>
            </w:pPr>
            <w:r w:rsidRPr="004139D9">
              <w:lastRenderedPageBreak/>
              <w:t xml:space="preserve">Приложение №1 </w:t>
            </w:r>
          </w:p>
          <w:p w:rsidR="004139D9" w:rsidRPr="004139D9" w:rsidRDefault="004139D9" w:rsidP="004139D9">
            <w:pPr>
              <w:pStyle w:val="a3"/>
              <w:jc w:val="right"/>
            </w:pPr>
            <w:r w:rsidRPr="004139D9">
              <w:t>к муниципальной программе</w:t>
            </w:r>
          </w:p>
          <w:p w:rsidR="004139D9" w:rsidRPr="004139D9" w:rsidRDefault="004139D9" w:rsidP="004139D9">
            <w:pPr>
              <w:pStyle w:val="a3"/>
              <w:jc w:val="right"/>
            </w:pPr>
            <w:r w:rsidRPr="004139D9">
              <w:t>«Спорт городского округа Люберцы</w:t>
            </w:r>
          </w:p>
          <w:p w:rsidR="004139D9" w:rsidRPr="004139D9" w:rsidRDefault="004139D9" w:rsidP="004139D9">
            <w:pPr>
              <w:pStyle w:val="a3"/>
              <w:jc w:val="right"/>
            </w:pPr>
            <w:r w:rsidRPr="004139D9">
              <w:t>Московской области</w:t>
            </w:r>
          </w:p>
          <w:p w:rsidR="004139D9" w:rsidRPr="004139D9" w:rsidRDefault="004139D9" w:rsidP="004139D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4139D9" w:rsidRPr="004139D9" w:rsidTr="004139D9">
        <w:trPr>
          <w:gridAfter w:val="2"/>
          <w:wAfter w:w="66" w:type="dxa"/>
          <w:trHeight w:val="20"/>
        </w:trPr>
        <w:tc>
          <w:tcPr>
            <w:tcW w:w="15436" w:type="dxa"/>
            <w:gridSpan w:val="13"/>
            <w:tcBorders>
              <w:top w:val="nil"/>
              <w:left w:val="nil"/>
            </w:tcBorders>
            <w:shd w:val="clear" w:color="000000" w:fill="FFFFFF"/>
            <w:noWrap/>
          </w:tcPr>
          <w:p w:rsidR="004139D9" w:rsidRPr="004139D9" w:rsidRDefault="004139D9" w:rsidP="004139D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4139D9">
              <w:rPr>
                <w:rFonts w:ascii="Arial" w:hAnsi="Arial" w:cs="Arial"/>
                <w:color w:val="000000"/>
              </w:rPr>
              <w:t>Перечень мероприятий программы «Спорт городского округа Люберцы Московской области»</w:t>
            </w:r>
          </w:p>
          <w:p w:rsidR="004139D9" w:rsidRPr="004139D9" w:rsidRDefault="004139D9" w:rsidP="004139D9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№ 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п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>/п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Объем финансирования мероприятий в году предшествующем году начала реализации муниципальной программы (тыс.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руб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Всего, (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765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Объем финансирования по годам, (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тыс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>уб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Ответственный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Результаты выполнения подпрограммы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2022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  Основное мероприятие 1. Совершенствование спортивной базы. Увеличение фактической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обеспеченности и повышение эффективности работы спортивных сооружений;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144 686,40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799 832,75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166 161,83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188 403,64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156 547,06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Выполнение муниципального задания на выполнение муницип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альных услуг (работ) муниципальными учреждениями в установленных объемах без нарушения действующего законодательства. Обеспечение деятельности и пов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ышения эффективности работы учреждения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Внебюджетн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ые источники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1 404 832,75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166 161,83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268 403,64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501 547,06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324 360,11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144 360,11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201 536,74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енных объемах без нарушения действующего законодательства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21 782,48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60 756,06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316 312,81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68 228,31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Обеспечение деятельности и повышения эффективности работы учреждения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316 312,81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68 228,31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63 226,87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60 815,38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1.3 Содерж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6 560,00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43 283,03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8 996,03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br/>
              <w:t>Обе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спечение деятельности и повышения эффективности работы учреждения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43 283,03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8 996,03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8 429,00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1.4 Обеспечение выполнения муниципального задания МУ стадион «Урожай»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21 517,00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иципальным учреждением в установленных объемах без нарушения действующего законодательства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21 289,96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1.5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1.5 Обеспечение деятельности и повышение эффективности работы МУ физкультурно-оздоровительны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й комплекс «Труд»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6 905,75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Выполнение муниципального задания на выполнение муницип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8 537,21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1.6 Обеспечение выполнения муниципального задания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МУ «Стадион «Электрон»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16 548,50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Выполнение муниципального зада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17 514,16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1.7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1.7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Обеспечение выполнения муниципального задания МУ «Физкультурно-спортивный центр»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9 669,00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Вып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олнение муниципального задания на выполнение муниципальных услуг (работ) муниципальным учреждением в установленных объемах без нарушения действующег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 законодательства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10 486,15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1.8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Сертификация стадионов и включение их в реестр объектов спорта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1.9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1.9 Проведение ремонтных работ в учреждениях физической культуры и спорта (кроме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спортивных школ)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88513C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88513C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Завершение предусмотренных ремонтных работ в учре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ждениях  физической культуры и спорта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88513C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10 460,00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88513C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1.10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Проведение ремонтных работ по искусственному освящению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стадионв</w:t>
            </w:r>
            <w:proofErr w:type="spellEnd"/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1.11 Приобретение механизированной газонокосилки с местом под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оператора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района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674,33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Покупка газонокосилки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1.12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5 820,23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1 679,20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Проведение необходимых процедур и покупка мебели, оборудования и материальных запасов для учреждений физической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культуры и спорта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5 820,23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1 679,20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1 557,01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1 057,01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1.13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1.13 Ограждение и установка ворот на стадионах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Проведение необходимых процедур  установка ворот и ограждения на стадионе.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1.14 Установка пунктов охраны на стадионах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Установка пунктов охраны на стадионах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1.15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1.15 Строительство физкультурно-оздоровительного комплекса с бассейном по адресу: Люберецкий район,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г.п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.К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>расково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д.п.Красково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, ул.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Лорха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>, д.2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Ввод в эксплуатацию физкультурно-оздоровительного комплекса с бассейном за счет средств инвесторов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1.16 Реализация мер безопасности (приобретение и установка 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пропускных пунктов, укомплектованных арочными метало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детекторами, досмотровыми столами и камерами хранения)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Обеспечение мер безопасности на спор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тивных объектах путем приобретения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1.17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1.17 Приобретение окон и проведение работ по их установке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Приобретение (изготовление) и установка оконных конструкций на спортивном объекте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1.18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1.18 Приобретение футбольных ворот и проведение работ по их установке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Приобретение и установка футбольных ворот на спортивном объекте.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164,50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1.19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5 698,29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1 267,43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Проведение физкультурно-оздоровительных 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мероприятиях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. Обеспечение участия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 физкультурно-оздоровительных мероприятиях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5 698,29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1 267,43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1 363,62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1 063,62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1.20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1.20 Установка системы оповещения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Установка системы оповещения.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1.21 Установка хоккейной площадки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Ввод в эксплуатацию хокк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ейной площадки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1.22 Ремонт паркета МУ «Многофункциональный комплекс «Триумф»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Приведение напольного покрытия (паркета) в надлежащее состояние.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1.23 Разработка проектно-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сметной документации на реконструкцию и ремонт стадиона, расположенного по адресу: Московская область,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.Л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>юберцы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>, 3-е Почтовое отделение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Разработанная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ПСД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на реконструкцию стадиона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Модульное здание для хранения техники и инвентаря.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1.25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1.25 Выполнение работ по разработке концепции устройства велодорожки в г.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Концепция устройства велодорожки в 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г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Люберцы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1.26 Приобретение и установка ворот для игры в регби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Установка ворот для игры в регби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211,00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1.27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1.27 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308 088,93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81 254,67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81 595,06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шения действующего законодательства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308 088,93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81 254,67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81 595,06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72 619,60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1.28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1.28 Реализация мероприятий по капитальному ремонту, устройству, реконструкции спортивных объектов  (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софинансирование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8 234,50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8 234,50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Капитальный ремонт и реконструкция спортивных объектов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8 234,50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8 234,50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1.28.1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1.28.1 Выполнение проектно-сметной документации на устройст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во трибун, раздевалок, беговой дорожки и сопутствующие работы по стадиону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 xml:space="preserve"> ,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расположенному по адресу: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. Люберцы, п.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 ул. Вокзальная д. 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Проектно-сметная документация на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устройство трибун, раздевалок, беговой дорожки и сопутствующие работы по стадиону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1.28.2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1.28.2 Выполнение проектно-сметной документации на устройство трибун, раздевалки, ограждения территории и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сопутствующие работы по стадиону, расположенному по адресу: г. о. Люберцы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р.п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Малаховка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Быковское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 ш. д. 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Проектно-сметная документация по стадиону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1.28.3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1.28.3 «Выполнение геодезических, экологических и геологических изысканий для реконструкции существующего стадиона со строительством физкультурно-оздоровительного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комплекса на территории стадиона "Торпедо",. расположенного по адресу: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. Люберцы, г. Люберцы, 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Октябрьский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пр-кт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 202».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2 384,50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2 384,50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Проведенные и оформленные геодезические, экологические и геологические изыскания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2 384,50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2 384,50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1.29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1.29 Подготовка основания, приобретение и установка спортивных сооружений в муниципальном образовании (в рамках заключения соглашения с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ЦИОГВ)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Установка универсальной спортивной коробки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1.30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1.30 Развитие территории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Кореневского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район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 кадастровый номер 50:22:0000000:105149. Земельный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участок по адресу Люберецкий район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дп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 кадастровый номер 50:220060607:4201. Земельный участок Люберецкий район,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г.п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.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Красково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, ул. 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Озерная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кадастровый номер 50:22:0060607:4180.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7B1859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900</w:t>
            </w:r>
            <w:r w:rsidR="0088513C"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1859" w:rsidRPr="004139D9" w:rsidRDefault="007B1859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Создание центра спортивного и физкультурно-оздоровительного досуга населения. Увеличение количества жителей муниципального образования городской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округ Люберцы Московской области, систематически занимающихся физической культурой и спортом.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7B1859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900</w:t>
            </w:r>
            <w:r w:rsidR="0088513C"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7B1859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900</w:t>
            </w:r>
            <w:r w:rsidR="0088513C"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1.30.1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1.30.1 Выполнение работ по разработке  проектной докумен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тации земельного участка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7B1859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900</w:t>
            </w:r>
            <w:r w:rsidR="0088513C"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7B1859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900</w:t>
            </w:r>
            <w:r w:rsidR="0088513C"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Проектная документация на развитие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территории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Кореневского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 карьера.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7B1859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900</w:t>
            </w:r>
            <w:r w:rsidR="0088513C"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  <w:p w:rsidR="0088513C" w:rsidRPr="004139D9" w:rsidRDefault="0088513C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7B1859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900</w:t>
            </w:r>
            <w:r w:rsidR="0088513C"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1.31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1.31 Благоустройство территорий городского округа Люберцы (велодорожки в городском округе Люберцы)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Устройство велодорожек в городском округе Люберцы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1.31.1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1.31.1 Проектно-сметная документация устройст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ва велодорожки в городском округе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Проектно-сметная докумен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тация устройства велодорожки.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1.31.2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1.31.2 Благоустройство территории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>. Люберцы (велодорожки)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Устройство велодорожки в городском округе Люберцы.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1.32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1.32 Строительство ледового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дворца по адресу: г. Люберцы, ул. Побратимов, д. 17А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Строительство и ввод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 эксплуатацию ледового дворца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1.33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1.33 Строительство физкультурно-оздоровительного комплекса с универсальным спортивным залом, по адресу г. Люберцы, 3 Почтовое отделение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Ввод в эксплуатацию ФОК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1.3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1.34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Строительство физкультурно-оздоровительного комплекса с искусственным покрытием для мини-футбола, по адресу: г. Люберцы, 3 Почтовое отделение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Внебю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джетные источники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Вво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д в эксплуатацию ФОК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1.35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1.35 Строительство физкультурно-оздоровительного комплекса с универсальным спортивным залом на территории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гимназии №42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Ввод в эксплуатацию ФОК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1.36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1.36 Развитие спортивной инфраструктуры п. 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Октябрьский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. Люберцы на земельных участках по адресу: Московская область, р-н. Люберецкий,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рп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. Октябрьский между д. 19 по ул. Ленина и стадионом, кадастровый номер 50:22:0020101:9367 и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Московская область, р-н Люберецкий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рп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>. Октябрьский, ул. Текстильщиков дом. 1, кадастровый номер 50:22:0020102:17.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Итого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Оформленный в установленном порядке земельный участок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2 Основное мероприятие 2. Организация и проведение физкультурных и спортивно-массовых мероприятий. Обеспечение участия Люберецких спортсменов на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региональных, российских и международных соревнованиях по видам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9 830,00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44 345,00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9 485,00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10 340,00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Проведение физкультурно-оздоровительных мероприятий в соответствии с единым календарным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планом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44 345,00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9 485,00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10 340,00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7 340,00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2.1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2.1 Организация и проведение физкультурно-оздоровительных мероприятий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>. Люберцы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3 948,00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14 790,00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14 790,00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3 115,00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2 615,00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2.1.1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2.1.1 Организация и проведе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ние физкультурно-оздоровительных мероприятий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>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01.01.2018 - 31.12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3 061,00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10 830,00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2 285,00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2 675,00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Проведение физ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культурно-оздоровительных мероприятий в соответствии с единым календарным планом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10 830,00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2 285,00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2 675,00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1 935,00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2.1.2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2.1.2 Организация и проведение мероприятий ВФСК ГТО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887,00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Проведение на территории городского округа Люберцы физкультурно-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оздоровительных мероприятий в рамках реализации ВФСК ГТО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3 960,00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680,00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2.2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2.2 Организация и проведение спортивно-массовых мероприятий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.о</w:t>
            </w:r>
            <w:proofErr w:type="spellEnd"/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Люберцы (по видам 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5 540,00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26 480,00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Проведение официальных спортивно-массовых мероприятий на территории городского округа Люб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ерцы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26 480,00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6 040,00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6 110,00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4 110,00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2.3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2.3 Обеспечение участия спортсменов и сборных команд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.о</w:t>
            </w:r>
            <w:proofErr w:type="spellEnd"/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230,00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3 075,00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Участие спортсменов и сборных команд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г.о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>. Люберцы в физкультурно-оздоровительных мероприятиях и соревнованиях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3 075,00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615,00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3 Основное мероприятие 3.  Создание условий для занятий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физической культурой лицами с ограниченными физическими возможностями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112,00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Средства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местного бюджета муниципального района (городского округа)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1 450,50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622,10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1 450,50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622,10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3.1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112,00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1 035,50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Проведение физкультурных и спортивно-массовых мероприятий среди лиц с ограниченными возможностями в соответс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твии с единым календарным планом.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1 035,50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207,10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3.2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3.2 Участие лиц с ограниченными физическими возможностями в региональных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Участие лиц с ограниченными возможностями в региональных мероприятиях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3.3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3.3  Мероприятия по обеспечению доступности объектов спорта для лиц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 ограниченными физическими возможностями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мероприятий 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для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обеспечение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достутпности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 спортивного объекта лицам с ограниченными возможностями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Средства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местного бюджета муниципального района (городского округа)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3.4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3.4 Обеспечение оборудованием для проведения занятий среди инвалидов по программе "Лыжи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мечты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.Р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>олики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Организация и проведение занятий среди инвалидов по программе «Лыжи мечты, Ролики»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.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 Основное мероприятие 4. Совершенствование деятельности муниципальных учреждений спорта и их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132 421,95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твующего законодательства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784 345,12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154 595,26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168 237,07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166 896,69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784 629,12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154 879,26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168 237,07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166 896,69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147 308,05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4.1 Обеспечение выполнения муниципального задания МУ Комплексная спортивная школа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41 824,42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учреждением в установленных объ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емах без нарушения действующего законодательства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47 851,50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4.2 Обеспечение выполнения муниципального задания МУ ФСШ "Звезда"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16 787,20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Выполнение муниципального задания на выполнение муниципальных услуг (работ) муниципальным учрежде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нием в установленных объемах без нарушения действующего законодательства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20 409,63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4.3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4.3 Обеспечение выполнения муниципального задания МУ СШОР по баскетболу "Спартак"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22 392,10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Выполнение муниципального задания на выполнение муниципальных услуг (раб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27 161,73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4.4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4.4 Обеспечение выполнения муниципального задания МУ "Спортивная школа олимпий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ского резерва"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44 853,90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Выполнение муниципального задания на выполнение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50 106,31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4.5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4.5 Приобретение мебели, оборудования и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материальных запасов для спортивных школ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212,33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3 027,74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1 198,74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Поставка мебели, оборудо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вания и материальных запасов для спортивных школ.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3 027,74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1 198,74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443,00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4.6  Проведение санитарной вырубки деревьев на территории муниципальных учреждений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569,78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Санитарная вырубка деревьев на территории муниципальных учреждений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569,78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160,26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4.7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4.7  Обеспечение участия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01.01.2018 - 31.12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1 247,00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Проведение мер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оприятий для 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4.8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4.8 Проведе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ние ремонтных работ в спортивных школах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4 500,00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5 404,53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604,53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Выполн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ение ремонтных работ в спортивных школах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5 404,53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604,53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4.9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4.9  Приобретение и установка АПС и охранной системы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Установка АПС и охранной системы в муниципальных учреждениях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4.10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4.10 Проведение работ по выводу сигнализации на пульт охраны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Подключение системы сигнализации к пульту охраны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4.11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4.11 Приобретение и установка системы оповещения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1 865,18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133,18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Установка системы оповещения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1 865,18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133,18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433,00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4.12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4.12  Проведение технического обследования состояния спортивных залов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Заключение технического обследования состояния спортивных залов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4.13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4.13 Приобретение оборудования для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киберспорта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Установка оборудования для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киберспорта</w:t>
            </w:r>
            <w:proofErr w:type="spellEnd"/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4.14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4.14  Приобретение и установка системы вентиляции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Установка системы вентиляции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4.15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4.15  Приобретение газонокосилки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Поставка газонокосилки, для выполнения уставных функций учре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ждения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223,09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4.16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4.16 Благоустройство прилегающих территорий спортивных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Укладка асфальтового покрытия на прилегающих территориях.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4.17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4.17 Проведение экспертизы качества ремонтных работ зданий и сооружений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Проведение экспертизы качества ремонтных работ при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проведении ремонтных работ на объекте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4.18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4.18 Приобретение, установка и обслуживание системы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видионаблюдения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Установка системы видеонаблюдения на объекте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156,82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4.19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4.19 Обеспечение современными аппаратно-программными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Приобретение современных аппа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ратно-программных  комплексов со средствами криптографической защиты информации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ва местного бюджета муниципального района (городского округа)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4.20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4.20 Приобретение окон и проведение работ по их установке в спортивных школах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4 154,73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574,61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Установка пластиковых окон в здании спортивной школы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4 154,73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574,61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1 860,04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860,04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4.21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4.21 Приобретение трактора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1 476,42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736,42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Приобретение трактора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1 476,42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736,42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740,00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4.22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4.22 Обеспечение выполнения муниципального задания спортивными школами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613 684,66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162 260,39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613 684,66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162 600,77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162 260,39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144 411,75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4.23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4.23 Разработка проектно-сметной документации на реконструкцию спортивного объекта учреждения МУ СШОР по адресу: г. Люберцы, 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Октябрьский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139D9">
              <w:rPr>
                <w:rFonts w:ascii="Arial" w:eastAsia="Times New Roman" w:hAnsi="Arial" w:cs="Arial"/>
                <w:color w:val="000000"/>
              </w:rPr>
              <w:t>пр-кт</w:t>
            </w:r>
            <w:proofErr w:type="spellEnd"/>
            <w:r w:rsidRPr="004139D9">
              <w:rPr>
                <w:rFonts w:ascii="Arial" w:eastAsia="Times New Roman" w:hAnsi="Arial" w:cs="Arial"/>
                <w:color w:val="000000"/>
              </w:rPr>
              <w:t xml:space="preserve"> 349а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Проектно-сметная документация на объект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5 Основное мероприятие 5. Организация физкультурно-спортивной работы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по месту жительства граждан (развитие дворового 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местного бюджета муниципального района (городского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5 977,10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2 097,90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Проведение физкультурно-оздоровительных мер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оприятий на дворовых территориях в соответствии с единым календарным планом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5 977,10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2 097,90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5.1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4 947,10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Проведение физкультурно-оздоровительных мероприятий на дворовых территор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иях городского округа в соответствии с единым календарным планом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4 947,10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1 067,90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1 119,80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819,80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5.2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5.2  Реализация мероприятий «Спорт в каждый двор»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Реализация запланированных мероприятий "Спорт в каждый двор" в полном объеме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1 030,00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5.2.1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5.2.1 Приобре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тение спортивного инвентаря и оборудования для организации и проведение спортивных мероприятий во дворах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Средства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01.01.2018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120,00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Закупка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 xml:space="preserve">спортивного инвентаря 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для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проведение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мероприятий на дворовых территориях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841,50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5.2.2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5.2.2 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Информационный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медиа контент, изготовление спортивных афиш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480,00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Информационное обеспечение и наглядная агитация мероприятий в рамках "Спорт в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каждый двор"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5.2.3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5.2.3 Организация и проведение подведения итогов (награждение победителей и участников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Поощрение активистов по работе на дворовых территориях городского округа Люберцы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 Основное мероприятие 6. Федеральный проект "Спор</w:t>
            </w:r>
            <w:proofErr w:type="gramStart"/>
            <w:r w:rsidRPr="004139D9">
              <w:rPr>
                <w:rFonts w:ascii="Arial" w:eastAsia="Times New Roman" w:hAnsi="Arial" w:cs="Arial"/>
                <w:color w:val="000000"/>
              </w:rPr>
              <w:t>т-</w:t>
            </w:r>
            <w:proofErr w:type="gramEnd"/>
            <w:r w:rsidRPr="004139D9">
              <w:rPr>
                <w:rFonts w:ascii="Arial" w:eastAsia="Times New Roman" w:hAnsi="Arial" w:cs="Arial"/>
                <w:color w:val="000000"/>
              </w:rPr>
              <w:t xml:space="preserve"> норма жизни"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Комитет по физической культуре и спорту администрации городского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Установка универсальной спортивной коробки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Средства местного бюджета </w:t>
            </w: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муниципального района (городского округа)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6.1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 xml:space="preserve">6.1 Подготовка основания, приобретение и установка плоскостных спортивных сооружений в муниципальных образованиях Московской области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7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01.01.2018 - 31.12.2022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6 710,40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Установка универсальной спортивной коробки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2 889,60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</w:t>
            </w:r>
          </w:p>
        </w:tc>
        <w:tc>
          <w:tcPr>
            <w:tcW w:w="77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9 600,00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Итого по программе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2250834,47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333601,09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457052,61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680110,65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480035,06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300035,06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6994,4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6710,4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1 638 840,07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333 317,09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370 342,21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335 110,65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300 035,06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300 035,06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A23CA" w:rsidRPr="004139D9" w:rsidTr="004139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1" w:type="dxa"/>
          <w:trHeight w:val="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Внебюджетные источники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605 000,00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345 000,00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3CA" w:rsidRPr="004139D9" w:rsidRDefault="002A23CA" w:rsidP="004139D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139D9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:rsidR="007D4A4E" w:rsidRDefault="007D4A4E" w:rsidP="007D4A4E">
      <w:pPr>
        <w:rPr>
          <w:rFonts w:ascii="Arial" w:hAnsi="Arial" w:cs="Arial"/>
          <w:sz w:val="24"/>
          <w:szCs w:val="24"/>
        </w:rPr>
      </w:pPr>
    </w:p>
    <w:p w:rsidR="003A06DA" w:rsidRDefault="003A06DA" w:rsidP="007D4A4E">
      <w:pPr>
        <w:rPr>
          <w:rFonts w:ascii="Arial" w:hAnsi="Arial" w:cs="Arial"/>
          <w:sz w:val="24"/>
          <w:szCs w:val="24"/>
        </w:rPr>
      </w:pPr>
    </w:p>
    <w:p w:rsidR="003A06DA" w:rsidRPr="003A06DA" w:rsidRDefault="003A06DA" w:rsidP="003A06DA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A06DA">
        <w:rPr>
          <w:rFonts w:ascii="Arial" w:hAnsi="Arial" w:cs="Arial"/>
          <w:sz w:val="24"/>
          <w:szCs w:val="24"/>
        </w:rPr>
        <w:t>Приложение №3</w:t>
      </w:r>
    </w:p>
    <w:p w:rsidR="003A06DA" w:rsidRPr="003A06DA" w:rsidRDefault="003A06DA" w:rsidP="003A06DA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A06DA">
        <w:rPr>
          <w:rFonts w:ascii="Arial" w:hAnsi="Arial" w:cs="Arial"/>
          <w:sz w:val="24"/>
          <w:szCs w:val="24"/>
        </w:rPr>
        <w:t>к муниципальной программе</w:t>
      </w:r>
    </w:p>
    <w:p w:rsidR="003A06DA" w:rsidRPr="003A06DA" w:rsidRDefault="003A06DA" w:rsidP="003A06DA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A06DA">
        <w:rPr>
          <w:rFonts w:ascii="Arial" w:hAnsi="Arial" w:cs="Arial"/>
          <w:sz w:val="24"/>
          <w:szCs w:val="24"/>
        </w:rPr>
        <w:t>«Спорт городского округа Люберцы</w:t>
      </w:r>
    </w:p>
    <w:p w:rsidR="003A06DA" w:rsidRPr="003A06DA" w:rsidRDefault="003A06DA" w:rsidP="003A06DA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A06DA">
        <w:rPr>
          <w:rFonts w:ascii="Arial" w:hAnsi="Arial" w:cs="Arial"/>
          <w:sz w:val="24"/>
          <w:szCs w:val="24"/>
        </w:rPr>
        <w:t>Московской области»</w:t>
      </w:r>
    </w:p>
    <w:p w:rsidR="003A06DA" w:rsidRDefault="003A06DA" w:rsidP="007D4A4E">
      <w:pPr>
        <w:rPr>
          <w:rFonts w:ascii="Arial" w:hAnsi="Arial" w:cs="Arial"/>
          <w:sz w:val="24"/>
          <w:szCs w:val="24"/>
        </w:rPr>
      </w:pPr>
    </w:p>
    <w:tbl>
      <w:tblPr>
        <w:tblW w:w="1545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1276"/>
        <w:gridCol w:w="1276"/>
        <w:gridCol w:w="1984"/>
        <w:gridCol w:w="851"/>
        <w:gridCol w:w="992"/>
        <w:gridCol w:w="1134"/>
        <w:gridCol w:w="1134"/>
        <w:gridCol w:w="1276"/>
        <w:gridCol w:w="1276"/>
        <w:gridCol w:w="1275"/>
        <w:gridCol w:w="1418"/>
        <w:gridCol w:w="1276"/>
      </w:tblGrid>
      <w:tr w:rsidR="003A06DA" w:rsidRPr="003A06DA" w:rsidTr="003A06DA">
        <w:trPr>
          <w:trHeight w:val="20"/>
        </w:trPr>
        <w:tc>
          <w:tcPr>
            <w:tcW w:w="15451" w:type="dxa"/>
            <w:gridSpan w:val="13"/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 «Спорт городского округа Люберцы Московской области»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3A06DA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3A06DA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Задачи</w:t>
            </w:r>
            <w:proofErr w:type="gramStart"/>
            <w:r w:rsidRPr="003A06DA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3A06DA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3A06DA">
              <w:rPr>
                <w:rFonts w:ascii="Arial" w:hAnsi="Arial" w:cs="Arial"/>
                <w:color w:val="000000"/>
              </w:rPr>
              <w:t>н</w:t>
            </w:r>
            <w:proofErr w:type="gramEnd"/>
            <w:r w:rsidRPr="003A06DA">
              <w:rPr>
                <w:rFonts w:ascii="Arial" w:hAnsi="Arial" w:cs="Arial"/>
                <w:color w:val="000000"/>
              </w:rPr>
              <w:t>аправленные на достижение цели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9E001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Базовое значение показателя на начало реализации подпрограммы</w:t>
            </w:r>
          </w:p>
        </w:tc>
        <w:tc>
          <w:tcPr>
            <w:tcW w:w="63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Планируемое значение показателя по годам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Номер основного мероприятия в перечне мероприятий программы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12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Создание условий для систематических занятий физическо</w:t>
            </w:r>
            <w:r w:rsidRPr="003A06DA">
              <w:rPr>
                <w:rFonts w:ascii="Arial" w:hAnsi="Arial" w:cs="Arial"/>
                <w:color w:val="000000"/>
              </w:rPr>
              <w:lastRenderedPageBreak/>
              <w:t>й культурой и спортом жителям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 xml:space="preserve">Развитие доступной инфраструктуры сферы физической культуры </w:t>
            </w:r>
            <w:r w:rsidRPr="003A06DA">
              <w:rPr>
                <w:rFonts w:ascii="Arial" w:hAnsi="Arial" w:cs="Arial"/>
                <w:color w:val="000000"/>
              </w:rPr>
              <w:lastRenderedPageBreak/>
              <w:t>и спорта</w:t>
            </w:r>
          </w:p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 xml:space="preserve">Фактическая обеспеченность населения городского округа Люберцы Московской области </w:t>
            </w:r>
            <w:r w:rsidRPr="003A06DA">
              <w:rPr>
                <w:rFonts w:ascii="Arial" w:hAnsi="Arial" w:cs="Arial"/>
                <w:color w:val="000000"/>
              </w:rPr>
              <w:lastRenderedPageBreak/>
              <w:t>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Человек на 10 000 населения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3A06DA">
              <w:rPr>
                <w:rFonts w:ascii="Arial" w:hAnsi="Arial" w:cs="Arial"/>
                <w:color w:val="000000"/>
                <w:lang w:val="en-US"/>
              </w:rPr>
              <w:t>118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333,56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333,70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334,00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334,30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1,6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BB039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доступной инфраструктуры сферы физической культуры и спорта</w:t>
            </w:r>
          </w:p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F71F8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 xml:space="preserve">*Справочно: единовременная пропускная способность  </w:t>
            </w:r>
            <w:proofErr w:type="spellStart"/>
            <w:r w:rsidRPr="003A06DA">
              <w:rPr>
                <w:rFonts w:ascii="Arial" w:hAnsi="Arial" w:cs="Arial"/>
                <w:color w:val="000000"/>
              </w:rPr>
              <w:t>Еф</w:t>
            </w:r>
            <w:proofErr w:type="spellEnd"/>
            <w:r w:rsidRPr="003A06DA">
              <w:rPr>
                <w:rFonts w:ascii="Arial" w:hAnsi="Arial" w:cs="Arial"/>
                <w:color w:val="000000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10 620,00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BB039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10 650,00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10 700,00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1,6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доступной инфраструктуры сферы физической культуры и спорта</w:t>
            </w:r>
          </w:p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95,00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97,00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99,00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1,4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доступной инфраструктуры сферы физической культуры и спорта</w:t>
            </w:r>
          </w:p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 xml:space="preserve">Организация и обеспечение системы подготовки </w:t>
            </w:r>
            <w:r w:rsidRPr="003A06DA">
              <w:rPr>
                <w:rFonts w:ascii="Arial" w:hAnsi="Arial" w:cs="Arial"/>
                <w:color w:val="000000"/>
              </w:rPr>
              <w:lastRenderedPageBreak/>
              <w:t>спортивного резерва</w:t>
            </w:r>
          </w:p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 xml:space="preserve">Доля организаций, оказывающих услуги по спортивной </w:t>
            </w:r>
            <w:r w:rsidRPr="003A06DA">
              <w:rPr>
                <w:rFonts w:ascii="Arial" w:hAnsi="Arial" w:cs="Arial"/>
                <w:color w:val="000000"/>
              </w:rPr>
              <w:lastRenderedPageBreak/>
              <w:t>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95,00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физической культуры и спорта среди различных групп населения</w:t>
            </w:r>
          </w:p>
          <w:p w:rsidR="003A06DA" w:rsidRPr="003A06DA" w:rsidRDefault="003A06DA" w:rsidP="00766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3A06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104 000,00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3A06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108 955,00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3A06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114 615,00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3A06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123 388,00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3A06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124 520,00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3A06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127 350,00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1, 2, 5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физической культуры и спорта среди различных групп населения</w:t>
            </w:r>
          </w:p>
          <w:p w:rsidR="003A06DA" w:rsidRPr="003A06DA" w:rsidRDefault="003A06DA" w:rsidP="00766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 xml:space="preserve">Доля населения городского округа Люберцы Московской области, занятого в экономике, занимающегося физической культурой и спортом, в общей численности </w:t>
            </w:r>
            <w:r w:rsidRPr="003A06DA">
              <w:rPr>
                <w:rFonts w:ascii="Arial" w:hAnsi="Arial" w:cs="Arial"/>
                <w:color w:val="000000"/>
              </w:rPr>
              <w:lastRenderedPageBreak/>
              <w:t>населения, занятого в экономике</w:t>
            </w:r>
            <w:proofErr w:type="gramStart"/>
            <w:r w:rsidRPr="003A06DA">
              <w:rPr>
                <w:rFonts w:ascii="Arial" w:hAnsi="Arial" w:cs="Arial"/>
                <w:color w:val="000000"/>
              </w:rPr>
              <w:t xml:space="preserve">., </w:t>
            </w:r>
            <w:proofErr w:type="gramEnd"/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18,50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22,80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25,30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28,90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физической культуры и спорта среди различных групп населения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Доля обучающихся и студентов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73,00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77,00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85,00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физической культуры и спорта среди различных групп населения</w:t>
            </w:r>
          </w:p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25,00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55,00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физической культуры и спорта среди различных групп населения;</w:t>
            </w:r>
          </w:p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50,30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50,60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50,90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</w:t>
            </w:r>
            <w:r w:rsidRPr="003A06DA">
              <w:rPr>
                <w:rFonts w:ascii="Arial" w:hAnsi="Arial" w:cs="Arial"/>
                <w:color w:val="000000"/>
              </w:rPr>
              <w:lastRenderedPageBreak/>
              <w:t>категории населения, проживающих в городском округе Люберцы 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9,50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15,50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12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Организация и обеспечение системы подготовки спортивного резерва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36,50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44,00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Создание условий для систематических занятий физической культурой и спортом жителям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доступной инфраструктуры сферы физической культуры и спорта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Доля выполнения муниципального задания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Организация и обеспечение системы подготовки спортивного резерва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Доля выполнения муниципального задания спортивными школами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физическо</w:t>
            </w:r>
            <w:r w:rsidRPr="003A06DA">
              <w:rPr>
                <w:rFonts w:ascii="Arial" w:hAnsi="Arial" w:cs="Arial"/>
                <w:color w:val="000000"/>
              </w:rPr>
              <w:lastRenderedPageBreak/>
              <w:t>й культуры и спорта среди различных групп населения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DE003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 xml:space="preserve">Доля жителей муниципального </w:t>
            </w:r>
            <w:r w:rsidRPr="003A06DA">
              <w:rPr>
                <w:rFonts w:ascii="Arial" w:hAnsi="Arial" w:cs="Arial"/>
                <w:color w:val="000000"/>
              </w:rPr>
              <w:lastRenderedPageBreak/>
              <w:t>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 xml:space="preserve">Целевые </w:t>
            </w:r>
            <w:r w:rsidRPr="003A06DA">
              <w:rPr>
                <w:rFonts w:ascii="Arial" w:hAnsi="Arial" w:cs="Arial"/>
                <w:color w:val="000000"/>
              </w:rPr>
              <w:lastRenderedPageBreak/>
              <w:t>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36,50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38,50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40,50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43,60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45,10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16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физической культуры и спорта среди различных групп населения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88,00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rPr>
                <w:rFonts w:ascii="Arial" w:hAnsi="Arial" w:cs="Arial"/>
              </w:rPr>
            </w:pPr>
            <w:r w:rsidRPr="003A06DA">
              <w:rPr>
                <w:rFonts w:ascii="Arial" w:hAnsi="Arial" w:cs="Arial"/>
                <w:color w:val="000000"/>
              </w:rPr>
              <w:t xml:space="preserve">Вовлечение населения </w:t>
            </w:r>
            <w:proofErr w:type="spellStart"/>
            <w:r w:rsidRPr="003A06DA">
              <w:rPr>
                <w:rFonts w:ascii="Arial" w:hAnsi="Arial" w:cs="Arial"/>
                <w:color w:val="000000"/>
              </w:rPr>
              <w:t>г.о</w:t>
            </w:r>
            <w:proofErr w:type="spellEnd"/>
            <w:r w:rsidRPr="003A06DA">
              <w:rPr>
                <w:rFonts w:ascii="Arial" w:hAnsi="Arial" w:cs="Arial"/>
                <w:color w:val="000000"/>
              </w:rPr>
              <w:t xml:space="preserve">. Люберцы в систематические занятия физической культурой </w:t>
            </w:r>
            <w:r w:rsidRPr="003A06DA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5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19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Организация и обеспечение системы подготовки спортивного резерва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91,00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92,00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9B3EE4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физической культуры и спорта среди различных групп населения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 xml:space="preserve">Доля граждан среднего возраста, систематически занимающихся физической культурой и спортом, в общей численности граждан среднего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24,00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25,50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28,50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1,2,5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физической культуры и спорта среди различных групп населения;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 xml:space="preserve">Доля граждан старшего возраста, систематически занимающихся физической культурой и спортом в общей численности граждан старшего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12,50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14,50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2861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1,2,5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доступной инфраструктуры сферы физической культуры и спорта;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 xml:space="preserve">Уровень обеспеченности граждан спортивными сооружениями исходя из единовременной пропускной </w:t>
            </w:r>
            <w:r w:rsidRPr="003A06DA">
              <w:rPr>
                <w:rFonts w:ascii="Arial" w:hAnsi="Arial" w:cs="Arial"/>
                <w:color w:val="000000"/>
              </w:rPr>
              <w:lastRenderedPageBreak/>
              <w:t xml:space="preserve">способности объектов спорта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27,20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23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Организация и обеспечение системы подготовки спортивного резерва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proofErr w:type="gramStart"/>
            <w:r w:rsidRPr="003A06DA">
              <w:rPr>
                <w:rFonts w:ascii="Arial" w:hAnsi="Arial" w:cs="Arial"/>
                <w:color w:val="000000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74,50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77,10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82,80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88,50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4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доступной инфраструктуры сферы физической культуры и спорта;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Целевые 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Развитие доступной инфраструктуры сферы физической культуры и спорта</w:t>
            </w:r>
          </w:p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Доля средств, полученных от предпринимательской деятельности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31,0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</w:t>
            </w:r>
          </w:p>
        </w:tc>
      </w:tr>
      <w:tr w:rsidR="003A06DA" w:rsidRPr="003A06DA" w:rsidTr="003A06DA">
        <w:trPr>
          <w:trHeight w:val="20"/>
        </w:trPr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C8120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 xml:space="preserve">Развитие доступной инфраструктуры </w:t>
            </w:r>
            <w:r w:rsidRPr="003A06DA">
              <w:rPr>
                <w:rFonts w:ascii="Arial" w:hAnsi="Arial" w:cs="Arial"/>
                <w:color w:val="000000"/>
              </w:rPr>
              <w:lastRenderedPageBreak/>
              <w:t>сферы физической культуры и спорта</w:t>
            </w:r>
          </w:p>
          <w:p w:rsidR="003A06DA" w:rsidRPr="003A06DA" w:rsidRDefault="003A06DA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bCs/>
                <w:color w:val="2E2E2E"/>
                <w:shd w:val="clear" w:color="auto" w:fill="FFFFFF"/>
              </w:rPr>
              <w:lastRenderedPageBreak/>
              <w:t xml:space="preserve">Доля спортивных площадок, управляемых в соответствии со </w:t>
            </w:r>
            <w:r w:rsidRPr="003A06DA">
              <w:rPr>
                <w:rFonts w:ascii="Arial" w:hAnsi="Arial" w:cs="Arial"/>
                <w:bCs/>
                <w:color w:val="2E2E2E"/>
                <w:shd w:val="clear" w:color="auto" w:fill="FFFFFF"/>
              </w:rPr>
              <w:lastRenderedPageBreak/>
              <w:t>стандартом их использования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lastRenderedPageBreak/>
              <w:t>Целевые 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7,9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A06DA" w:rsidRPr="003A06DA" w:rsidRDefault="003A06DA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B53B3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06DA" w:rsidRPr="003A06DA" w:rsidRDefault="003A06DA" w:rsidP="00B53B3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</w:rPr>
            </w:pPr>
            <w:r w:rsidRPr="003A06DA">
              <w:rPr>
                <w:rFonts w:ascii="Arial" w:hAnsi="Arial" w:cs="Arial"/>
                <w:color w:val="000000"/>
              </w:rPr>
              <w:t>1</w:t>
            </w:r>
          </w:p>
        </w:tc>
      </w:tr>
    </w:tbl>
    <w:p w:rsidR="007D4A4E" w:rsidRPr="002F23E2" w:rsidRDefault="007D4A4E" w:rsidP="007D4A4E">
      <w:pPr>
        <w:rPr>
          <w:rFonts w:ascii="Arial" w:hAnsi="Arial" w:cs="Arial"/>
          <w:sz w:val="24"/>
          <w:szCs w:val="24"/>
        </w:rPr>
        <w:sectPr w:rsidR="007D4A4E" w:rsidRPr="002F23E2" w:rsidSect="007D4A4E">
          <w:headerReference w:type="first" r:id="rId9"/>
          <w:pgSz w:w="16838" w:h="11906" w:orient="landscape"/>
          <w:pgMar w:top="567" w:right="567" w:bottom="567" w:left="567" w:header="567" w:footer="567" w:gutter="0"/>
          <w:cols w:space="720"/>
          <w:noEndnote/>
          <w:titlePg/>
          <w:docGrid w:linePitch="299"/>
        </w:sectPr>
      </w:pPr>
    </w:p>
    <w:tbl>
      <w:tblPr>
        <w:tblpPr w:leftFromText="180" w:rightFromText="180" w:horzAnchor="margin" w:tblpXSpec="center" w:tblpY="749"/>
        <w:tblW w:w="10348" w:type="dxa"/>
        <w:tblLook w:val="04A0" w:firstRow="1" w:lastRow="0" w:firstColumn="1" w:lastColumn="0" w:noHBand="0" w:noVBand="1"/>
      </w:tblPr>
      <w:tblGrid>
        <w:gridCol w:w="3256"/>
        <w:gridCol w:w="1423"/>
        <w:gridCol w:w="3614"/>
        <w:gridCol w:w="2055"/>
      </w:tblGrid>
      <w:tr w:rsidR="003A06DA" w:rsidRPr="002F23E2" w:rsidTr="003A06DA">
        <w:trPr>
          <w:trHeight w:val="416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A06DA" w:rsidRPr="003A06DA" w:rsidRDefault="003A06DA" w:rsidP="003A06DA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A06DA">
              <w:rPr>
                <w:rFonts w:ascii="Arial" w:hAnsi="Arial" w:cs="Arial"/>
                <w:sz w:val="24"/>
                <w:szCs w:val="24"/>
              </w:rPr>
              <w:lastRenderedPageBreak/>
              <w:t>Приложение №3</w:t>
            </w:r>
          </w:p>
          <w:p w:rsidR="003A06DA" w:rsidRPr="003A06DA" w:rsidRDefault="003A06DA" w:rsidP="003A06DA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A06DA">
              <w:rPr>
                <w:rFonts w:ascii="Arial" w:hAnsi="Arial" w:cs="Arial"/>
                <w:sz w:val="24"/>
                <w:szCs w:val="24"/>
              </w:rPr>
              <w:t>к муниципальной программе</w:t>
            </w:r>
          </w:p>
          <w:p w:rsidR="003A06DA" w:rsidRPr="003A06DA" w:rsidRDefault="003A06DA" w:rsidP="003A06DA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A06DA">
              <w:rPr>
                <w:rFonts w:ascii="Arial" w:hAnsi="Arial" w:cs="Arial"/>
                <w:sz w:val="24"/>
                <w:szCs w:val="24"/>
              </w:rPr>
              <w:t>«Спорт городского округа Люберцы</w:t>
            </w:r>
          </w:p>
          <w:p w:rsidR="003A06DA" w:rsidRPr="003A06DA" w:rsidRDefault="003A06DA" w:rsidP="003A06DA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A06DA">
              <w:rPr>
                <w:rFonts w:ascii="Arial" w:hAnsi="Arial" w:cs="Arial"/>
                <w:sz w:val="24"/>
                <w:szCs w:val="24"/>
              </w:rPr>
              <w:t>Московской области»</w:t>
            </w:r>
          </w:p>
          <w:p w:rsidR="003A06DA" w:rsidRDefault="003A06DA" w:rsidP="003A0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3A06DA" w:rsidRPr="002F23E2" w:rsidRDefault="003A06DA" w:rsidP="003A06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Методика расчета показателей </w:t>
            </w:r>
            <w:r w:rsidRPr="002F23E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муниципальной программы </w:t>
            </w:r>
            <w:r w:rsidRPr="002F23E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«Спорт городского округа Люберцы Московской области»</w:t>
            </w:r>
          </w:p>
        </w:tc>
      </w:tr>
      <w:tr w:rsidR="00315301" w:rsidRPr="002F23E2" w:rsidTr="003A06DA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Методика расчета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315301" w:rsidRPr="002F23E2" w:rsidTr="003A06DA">
        <w:trPr>
          <w:trHeight w:val="1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2F23E2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2F23E2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15301" w:rsidRPr="002F23E2" w:rsidTr="003A06DA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выполнения муниципального задания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315301" w:rsidRPr="002F23E2" w:rsidTr="003A06DA">
        <w:trPr>
          <w:trHeight w:val="4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натуральных показателей в соответствии с объектами, включенными в муниципальную программу.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F23E2" w:rsidTr="003A06DA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 на 10 000 населения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исходя из методики: 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=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/(Н/10000),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фактическая обеспеченность населения объектами спорта;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единовременная пропускная способность спортивных сооружений (ЕПС), человек;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 - численность населения муниципального образования Московской области, человек.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F23E2" w:rsidTr="003A06DA">
        <w:trPr>
          <w:trHeight w:val="70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Уз = 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Мс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100%,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Уз – уровень загруженности спортивных сооружений;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фактическая годовая загруженность спортивных сооружений, человек;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Мс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годовая мощность спортивных сооружений, человек.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315301" w:rsidRPr="002F23E2" w:rsidTr="003A06DA">
        <w:trPr>
          <w:trHeight w:val="99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</w:t>
            </w: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комплекса «Готов к труду 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как отношение жителей муниципального образования городского округа Люберцы Московской области, выполнивших нормативы Всероссийского физкультурно-спортивного </w:t>
            </w: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комплекса «Готов к труду и обороне» (ГТО), к общей численности населения, принявшего участия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2F23E2" w:rsidTr="003A06DA">
        <w:trPr>
          <w:trHeight w:val="9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F23E2" w:rsidTr="003A06DA">
        <w:trPr>
          <w:trHeight w:val="69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BE667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</w:t>
            </w:r>
            <w:r w:rsidR="00BE6678"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обучающихся</w:t>
            </w: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студентов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BE667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как количество </w:t>
            </w:r>
            <w:r w:rsidR="00BE6678"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обучающих</w:t>
            </w: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студентов систематически занимающихся физической культурой и спортом к общей численности населения городского округа Люберцы данной категории (форма статистической отчетности 1-ФК).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F23E2" w:rsidTr="003A06DA">
        <w:trPr>
          <w:trHeight w:val="70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населения, занятого в экономике, занимающегося физической культурой и спортом к общей численности населения, занятого в экономике (форма статистики).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F23E2" w:rsidTr="003A06DA">
        <w:trPr>
          <w:trHeight w:val="6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в соответствии с натуральным значением показателя "Количество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спортом" (форма статистической отчетности 1-ФК)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отчётность</w:t>
            </w:r>
          </w:p>
        </w:tc>
      </w:tr>
      <w:tr w:rsidR="00315301" w:rsidRPr="002F23E2" w:rsidTr="003A06DA">
        <w:trPr>
          <w:trHeight w:val="70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53D" w:rsidRPr="002F23E2" w:rsidRDefault="00B2753D" w:rsidP="00B275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=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Чзи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/(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Чни-Чнп</w:t>
            </w:r>
            <w:proofErr w:type="spellEnd"/>
            <w:proofErr w:type="gram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)х</w:t>
            </w:r>
            <w:proofErr w:type="gram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100, где: </w:t>
            </w:r>
          </w:p>
          <w:p w:rsidR="00B2753D" w:rsidRPr="002F23E2" w:rsidRDefault="00B2753D" w:rsidP="00B275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Люберцы;</w:t>
            </w:r>
          </w:p>
          <w:p w:rsidR="00B2753D" w:rsidRPr="002F23E2" w:rsidRDefault="00B2753D" w:rsidP="00B275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Чзн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городском округе Люберцы;</w:t>
            </w:r>
          </w:p>
          <w:p w:rsidR="00B2753D" w:rsidRPr="002F23E2" w:rsidRDefault="00B2753D" w:rsidP="00B275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Чни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 численность жителей 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 с ограниченными возможностями здоровья и инвалидов;</w:t>
            </w:r>
          </w:p>
          <w:p w:rsidR="00D50E60" w:rsidRPr="002F23E2" w:rsidRDefault="00D50E60" w:rsidP="00E774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F23E2" w:rsidTr="003A06DA">
        <w:trPr>
          <w:trHeight w:val="69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организаций, оказывающих услуги по спортивной подготовке в соответствии с федеральными стандартами спортивной подготовки, к общему количеству спортивных школ городского округа Люберцы.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F23E2" w:rsidTr="003A06DA">
        <w:trPr>
          <w:trHeight w:val="55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выполнения муниципального задания спортивными школами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315301" w:rsidRPr="002F23E2" w:rsidTr="003A06DA">
        <w:trPr>
          <w:trHeight w:val="69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жителей городского округа Люберцы Московской области, занимающихся в спортивных организациях, к общей численности детей и молодежи в возрасте 6-15 лет городского округа Люберцы (форма статистической отчетности 1-ФК)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F23E2" w:rsidTr="003A06DA">
        <w:trPr>
          <w:trHeight w:val="4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F23E2" w:rsidTr="003A06DA">
        <w:trPr>
          <w:trHeight w:val="4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2F23E2" w:rsidTr="003A06DA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2F23E2" w:rsidTr="003A06DA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территориях, единиц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2F23E2" w:rsidTr="003A06DA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F23E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детей и молодежи, систематически занимающихся физической культурой и спортом;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</w:t>
            </w: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федерального статистического наблюдения по форме №1-ФК «Сведения о физической культуре и спорте»;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2F23E2" w:rsidTr="003A06DA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lastRenderedPageBreak/>
              <w:t>Доля граждан среднего возраста,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граждан среднего возраста, систематически занимающихся физической культурой и спортом;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F23E2" w:rsidTr="003A06DA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Доля граждан старшего возраста,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граждан старшего возраста, систематически занимающихся физической культурой и спортом;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F23E2" w:rsidTr="003A06DA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ЕПС = 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ЕПСфакт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ЕПСнорм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, где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ЕПСфакт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–е</w:t>
            </w:r>
            <w:proofErr w:type="gram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диновременная пропускная способность имеющихся спортивных сооружений, в соответствии с данными федерального статистического наблюдения по форме №1-ФК;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ЕПСнорм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2F23E2" w:rsidTr="003A06DA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2F23E2">
              <w:rPr>
                <w:rFonts w:ascii="Arial" w:hAnsi="Arial" w:cs="Arial"/>
                <w:sz w:val="24"/>
                <w:szCs w:val="24"/>
              </w:rPr>
              <w:lastRenderedPageBreak/>
              <w:t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= 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Чзсп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100, где:</w:t>
            </w:r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занимающихся по программам спортивной подготовки в организациях ведомственной принадлежности физической культуры и спорта;</w:t>
            </w:r>
            <w:proofErr w:type="gramEnd"/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Чзсп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 Сведения по организациям, осуществляющим спортивную подготовку";</w:t>
            </w:r>
            <w:proofErr w:type="gramEnd"/>
          </w:p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занимающихся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"Сведения по организациям, осуществляющим спортивную подготовку"</w:t>
            </w:r>
            <w:proofErr w:type="gramEnd"/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F23E2" w:rsidTr="003A06DA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315301" w:rsidRPr="002F23E2" w:rsidTr="003A06DA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средств, полученных от предпринимательской деятельности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F23E2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Отношение бюджетных средств на содержание объекта к общему объему средств поступивших от предпринимательской деятельности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F23E2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780F7A" w:rsidRPr="002F23E2" w:rsidTr="003A06DA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F7A" w:rsidRPr="002F23E2" w:rsidRDefault="00780F7A" w:rsidP="0087385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*Справочно: единовременная пропускная способность </w:t>
            </w:r>
            <w:proofErr w:type="spellStart"/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2F23E2">
              <w:rPr>
                <w:rFonts w:ascii="Arial" w:hAnsi="Arial" w:cs="Arial"/>
                <w:color w:val="000000"/>
                <w:sz w:val="24"/>
                <w:szCs w:val="24"/>
              </w:rPr>
              <w:t xml:space="preserve"> (мощность) спортивных сооружений на конец отчетного года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7A" w:rsidRPr="002F23E2" w:rsidRDefault="00780F7A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F7A" w:rsidRPr="002F23E2" w:rsidRDefault="00B2753D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в соответствии с формой статистической отчетности 1-ФК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7A" w:rsidRPr="002F23E2" w:rsidRDefault="00B2753D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2F4A6B" w:rsidRPr="002F23E2" w:rsidTr="003A06DA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6B" w:rsidRPr="002F23E2" w:rsidRDefault="002F4A6B" w:rsidP="002F4A6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B" w:rsidRPr="002F23E2" w:rsidRDefault="002F4A6B" w:rsidP="00B53B3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Процент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6B" w:rsidRPr="002F23E2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  <w:lang w:val="en-US"/>
              </w:rPr>
              <w:t>W</w:t>
            </w:r>
            <w:r w:rsidRPr="002F23E2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2F23E2"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 w:rsidRPr="002F23E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2F23E2">
              <w:rPr>
                <w:rFonts w:ascii="Arial" w:hAnsi="Arial" w:cs="Arial"/>
                <w:sz w:val="24"/>
                <w:szCs w:val="24"/>
              </w:rPr>
              <w:t>Кобщ</w:t>
            </w:r>
            <w:proofErr w:type="spellEnd"/>
            <w:r w:rsidRPr="002F23E2">
              <w:rPr>
                <w:rFonts w:ascii="Arial" w:hAnsi="Arial" w:cs="Arial"/>
                <w:sz w:val="24"/>
                <w:szCs w:val="24"/>
              </w:rPr>
              <w:t xml:space="preserve"> * 100 *К</w:t>
            </w:r>
          </w:p>
          <w:p w:rsidR="002F4A6B" w:rsidRPr="002F23E2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2F4A6B" w:rsidRPr="002F23E2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  <w:lang w:val="en-US"/>
              </w:rPr>
              <w:t>W</w:t>
            </w:r>
            <w:r w:rsidRPr="002F23E2">
              <w:rPr>
                <w:rFonts w:ascii="Arial" w:hAnsi="Arial" w:cs="Arial"/>
                <w:sz w:val="24"/>
                <w:szCs w:val="24"/>
              </w:rPr>
              <w:t>-доля спортивных площадок, управляемых в соответствии со стандартом их использования;</w:t>
            </w:r>
          </w:p>
          <w:p w:rsidR="002F4A6B" w:rsidRPr="002F23E2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23E2">
              <w:rPr>
                <w:rFonts w:ascii="Arial" w:hAnsi="Arial" w:cs="Arial"/>
                <w:sz w:val="24"/>
                <w:szCs w:val="24"/>
              </w:rPr>
              <w:t>Кстан</w:t>
            </w:r>
            <w:proofErr w:type="gramStart"/>
            <w:r w:rsidRPr="002F23E2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2F23E2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2F23E2">
              <w:rPr>
                <w:rFonts w:ascii="Arial" w:hAnsi="Arial" w:cs="Arial"/>
                <w:sz w:val="24"/>
                <w:szCs w:val="24"/>
              </w:rPr>
              <w:t xml:space="preserve"> количество спортивных площадок, соответствующих стандарту их использования. </w:t>
            </w:r>
          </w:p>
          <w:p w:rsidR="002F4A6B" w:rsidRPr="002F23E2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23E2">
              <w:rPr>
                <w:rFonts w:ascii="Arial" w:hAnsi="Arial" w:cs="Arial"/>
                <w:sz w:val="24"/>
                <w:szCs w:val="24"/>
              </w:rPr>
              <w:t>Коб</w:t>
            </w:r>
            <w:proofErr w:type="gramStart"/>
            <w:r w:rsidRPr="002F23E2">
              <w:rPr>
                <w:rFonts w:ascii="Arial" w:hAnsi="Arial" w:cs="Arial"/>
                <w:sz w:val="24"/>
                <w:szCs w:val="24"/>
              </w:rPr>
              <w:t>щ</w:t>
            </w:r>
            <w:proofErr w:type="spellEnd"/>
            <w:r w:rsidRPr="002F23E2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2F23E2">
              <w:rPr>
                <w:rFonts w:ascii="Arial" w:hAnsi="Arial" w:cs="Arial"/>
                <w:sz w:val="24"/>
                <w:szCs w:val="24"/>
              </w:rPr>
              <w:t xml:space="preserve"> общее количество спортивных площадок, расположенных на территории муниципального образования (городского округа, городского поселения, сельского поселения) Московской области, находящихся в муниципальной собственности. </w:t>
            </w:r>
          </w:p>
          <w:p w:rsidR="002F4A6B" w:rsidRPr="002F23E2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К= 1,05 если 0˂Кбр/</w:t>
            </w:r>
            <w:proofErr w:type="spellStart"/>
            <w:r w:rsidRPr="002F23E2"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 w:rsidRPr="002F23E2">
              <w:rPr>
                <w:rFonts w:ascii="Arial" w:hAnsi="Arial" w:cs="Arial"/>
                <w:sz w:val="24"/>
                <w:szCs w:val="24"/>
              </w:rPr>
              <w:t>*100≤50(%)</w:t>
            </w:r>
          </w:p>
          <w:p w:rsidR="002F4A6B" w:rsidRPr="002F23E2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К= 1,10 если 50˂Кбр/</w:t>
            </w:r>
            <w:proofErr w:type="spellStart"/>
            <w:r w:rsidRPr="002F23E2"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 w:rsidRPr="002F23E2">
              <w:rPr>
                <w:rFonts w:ascii="Arial" w:hAnsi="Arial" w:cs="Arial"/>
                <w:sz w:val="24"/>
                <w:szCs w:val="24"/>
              </w:rPr>
              <w:t>*100≤70(%)</w:t>
            </w:r>
          </w:p>
          <w:p w:rsidR="002F4A6B" w:rsidRPr="002F23E2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К= 1,15 если 70˂Кбр/</w:t>
            </w:r>
            <w:proofErr w:type="spellStart"/>
            <w:r w:rsidRPr="002F23E2">
              <w:rPr>
                <w:rFonts w:ascii="Arial" w:hAnsi="Arial" w:cs="Arial"/>
                <w:sz w:val="24"/>
                <w:szCs w:val="24"/>
              </w:rPr>
              <w:t>Кстанд</w:t>
            </w:r>
            <w:proofErr w:type="spellEnd"/>
            <w:r w:rsidRPr="002F23E2">
              <w:rPr>
                <w:rFonts w:ascii="Arial" w:hAnsi="Arial" w:cs="Arial"/>
                <w:sz w:val="24"/>
                <w:szCs w:val="24"/>
              </w:rPr>
              <w:t>*100≤100(%)</w:t>
            </w:r>
          </w:p>
          <w:p w:rsidR="002F4A6B" w:rsidRPr="002F23E2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2F4A6B" w:rsidRPr="002F23E2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23E2">
              <w:rPr>
                <w:rFonts w:ascii="Arial" w:hAnsi="Arial" w:cs="Arial"/>
                <w:sz w:val="24"/>
                <w:szCs w:val="24"/>
              </w:rPr>
              <w:t>Кбр</w:t>
            </w:r>
            <w:proofErr w:type="spellEnd"/>
            <w:r w:rsidRPr="002F23E2">
              <w:rPr>
                <w:rFonts w:ascii="Arial" w:hAnsi="Arial" w:cs="Arial"/>
                <w:sz w:val="24"/>
                <w:szCs w:val="24"/>
              </w:rPr>
              <w:t>-количество спортивных площадок с наличием системы видеонаблюдения «Безопасный регион» из числа спортивных площадок, соответствующих стандарту.</w:t>
            </w:r>
          </w:p>
          <w:p w:rsidR="002F4A6B" w:rsidRPr="002F23E2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F23E2">
              <w:rPr>
                <w:rFonts w:ascii="Arial" w:hAnsi="Arial" w:cs="Arial"/>
                <w:sz w:val="24"/>
                <w:szCs w:val="24"/>
              </w:rPr>
              <w:t>Кстан</w:t>
            </w:r>
            <w:proofErr w:type="gramStart"/>
            <w:r w:rsidRPr="002F23E2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2F23E2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2F23E2">
              <w:rPr>
                <w:rFonts w:ascii="Arial" w:hAnsi="Arial" w:cs="Arial"/>
                <w:sz w:val="24"/>
                <w:szCs w:val="24"/>
              </w:rPr>
              <w:t xml:space="preserve"> количество спортивных площадок, соответствующих стандарту </w:t>
            </w:r>
            <w:r w:rsidRPr="002F23E2">
              <w:rPr>
                <w:rFonts w:ascii="Arial" w:hAnsi="Arial" w:cs="Arial"/>
                <w:sz w:val="24"/>
                <w:szCs w:val="24"/>
              </w:rPr>
              <w:lastRenderedPageBreak/>
              <w:t>их использования.</w:t>
            </w:r>
          </w:p>
          <w:p w:rsidR="002F4A6B" w:rsidRPr="002F23E2" w:rsidRDefault="002F4A6B" w:rsidP="002F4A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F23E2">
              <w:rPr>
                <w:rFonts w:ascii="Arial" w:hAnsi="Arial" w:cs="Arial"/>
                <w:sz w:val="24"/>
                <w:szCs w:val="24"/>
              </w:rPr>
              <w:t>При отсутствии на спортивных площадках, признанных соответствующими стандарту, системы видеонаблюдения «Безопасный регион» повышающий коэффициент</w:t>
            </w:r>
            <w:proofErr w:type="gramStart"/>
            <w:r w:rsidRPr="002F23E2">
              <w:rPr>
                <w:rFonts w:ascii="Arial" w:hAnsi="Arial" w:cs="Arial"/>
                <w:sz w:val="24"/>
                <w:szCs w:val="24"/>
              </w:rPr>
              <w:t xml:space="preserve"> К</w:t>
            </w:r>
            <w:proofErr w:type="gramEnd"/>
            <w:r w:rsidRPr="002F23E2">
              <w:rPr>
                <w:rFonts w:ascii="Arial" w:hAnsi="Arial" w:cs="Arial"/>
                <w:sz w:val="24"/>
                <w:szCs w:val="24"/>
              </w:rPr>
              <w:t xml:space="preserve"> признается равным 1. </w:t>
            </w:r>
          </w:p>
          <w:p w:rsidR="002F4A6B" w:rsidRPr="002F23E2" w:rsidRDefault="002F4A6B" w:rsidP="002F4A6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6B" w:rsidRPr="002F23E2" w:rsidRDefault="002F4A6B" w:rsidP="00B53B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F23E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Ведомственные данные</w:t>
            </w:r>
          </w:p>
        </w:tc>
      </w:tr>
    </w:tbl>
    <w:p w:rsidR="007D4A4E" w:rsidRPr="002F23E2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F23E2" w:rsidRDefault="007D4A4E" w:rsidP="007D4A4E">
      <w:pPr>
        <w:rPr>
          <w:rFonts w:ascii="Arial" w:hAnsi="Arial" w:cs="Arial"/>
          <w:sz w:val="24"/>
          <w:szCs w:val="24"/>
        </w:rPr>
      </w:pPr>
    </w:p>
    <w:sectPr w:rsidR="007D4A4E" w:rsidRPr="002F23E2"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113" w:rsidRDefault="00816113" w:rsidP="0059029E">
      <w:pPr>
        <w:spacing w:after="0" w:line="240" w:lineRule="auto"/>
      </w:pPr>
      <w:r>
        <w:separator/>
      </w:r>
    </w:p>
  </w:endnote>
  <w:endnote w:type="continuationSeparator" w:id="0">
    <w:p w:rsidR="00816113" w:rsidRDefault="00816113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113" w:rsidRDefault="00816113" w:rsidP="0059029E">
      <w:pPr>
        <w:spacing w:after="0" w:line="240" w:lineRule="auto"/>
      </w:pPr>
      <w:r>
        <w:separator/>
      </w:r>
    </w:p>
  </w:footnote>
  <w:footnote w:type="continuationSeparator" w:id="0">
    <w:p w:rsidR="00816113" w:rsidRDefault="00816113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3E2" w:rsidRDefault="002F23E2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№2</w:t>
    </w:r>
  </w:p>
  <w:p w:rsidR="002F23E2" w:rsidRDefault="002F23E2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2F23E2" w:rsidRDefault="002F23E2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«Спорт городского округа Люберцы</w:t>
    </w:r>
  </w:p>
  <w:p w:rsidR="002F23E2" w:rsidRDefault="002F23E2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Московской области»</w:t>
    </w:r>
  </w:p>
  <w:p w:rsidR="002F23E2" w:rsidRDefault="002F23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3E2" w:rsidRDefault="002F23E2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№4</w:t>
    </w:r>
  </w:p>
  <w:p w:rsidR="002F23E2" w:rsidRDefault="002F23E2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2F23E2" w:rsidRDefault="002F23E2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</w:t>
    </w:r>
    <w:r w:rsidRPr="004369E1">
      <w:rPr>
        <w:rFonts w:ascii="Arial" w:hAnsi="Arial" w:cs="Arial"/>
        <w:sz w:val="14"/>
        <w:szCs w:val="14"/>
      </w:rPr>
      <w:t>Спорт городского округа Люберцы Московской области</w:t>
    </w:r>
    <w:r>
      <w:rPr>
        <w:rFonts w:ascii="Arial" w:hAnsi="Arial" w:cs="Arial"/>
        <w:sz w:val="14"/>
        <w:szCs w:val="14"/>
      </w:rPr>
      <w:t>»</w:t>
    </w:r>
  </w:p>
  <w:p w:rsidR="002F23E2" w:rsidRDefault="002F23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3D82"/>
    <w:rsid w:val="000164D3"/>
    <w:rsid w:val="0002385D"/>
    <w:rsid w:val="000373A7"/>
    <w:rsid w:val="00042CB5"/>
    <w:rsid w:val="00045E9B"/>
    <w:rsid w:val="00067C25"/>
    <w:rsid w:val="00072885"/>
    <w:rsid w:val="00081882"/>
    <w:rsid w:val="00086BC4"/>
    <w:rsid w:val="00092D30"/>
    <w:rsid w:val="0009515E"/>
    <w:rsid w:val="000A1DDD"/>
    <w:rsid w:val="000B51FB"/>
    <w:rsid w:val="000D43B5"/>
    <w:rsid w:val="000D45D4"/>
    <w:rsid w:val="000D5116"/>
    <w:rsid w:val="00115323"/>
    <w:rsid w:val="00120B72"/>
    <w:rsid w:val="0012244F"/>
    <w:rsid w:val="00124FD7"/>
    <w:rsid w:val="0013184E"/>
    <w:rsid w:val="00141C01"/>
    <w:rsid w:val="00141C24"/>
    <w:rsid w:val="00154C8A"/>
    <w:rsid w:val="00170A4B"/>
    <w:rsid w:val="00170D86"/>
    <w:rsid w:val="001774A9"/>
    <w:rsid w:val="00182217"/>
    <w:rsid w:val="00182DAB"/>
    <w:rsid w:val="001867D0"/>
    <w:rsid w:val="00196F50"/>
    <w:rsid w:val="001C370B"/>
    <w:rsid w:val="001C4D5B"/>
    <w:rsid w:val="001C519B"/>
    <w:rsid w:val="001C5875"/>
    <w:rsid w:val="001C7ABB"/>
    <w:rsid w:val="001E318F"/>
    <w:rsid w:val="001E7B47"/>
    <w:rsid w:val="001F0EDE"/>
    <w:rsid w:val="001F6339"/>
    <w:rsid w:val="002074DA"/>
    <w:rsid w:val="002176C6"/>
    <w:rsid w:val="00220C50"/>
    <w:rsid w:val="00223420"/>
    <w:rsid w:val="00234C39"/>
    <w:rsid w:val="002449DD"/>
    <w:rsid w:val="00257BA1"/>
    <w:rsid w:val="00264299"/>
    <w:rsid w:val="002762BE"/>
    <w:rsid w:val="00286189"/>
    <w:rsid w:val="00297F7A"/>
    <w:rsid w:val="002A23CA"/>
    <w:rsid w:val="002B1961"/>
    <w:rsid w:val="002B1A6E"/>
    <w:rsid w:val="002B5DB0"/>
    <w:rsid w:val="002D407A"/>
    <w:rsid w:val="002E09FE"/>
    <w:rsid w:val="002F23E2"/>
    <w:rsid w:val="002F4A6B"/>
    <w:rsid w:val="002F536E"/>
    <w:rsid w:val="00303955"/>
    <w:rsid w:val="003059AD"/>
    <w:rsid w:val="00311FF5"/>
    <w:rsid w:val="00312FDD"/>
    <w:rsid w:val="00314158"/>
    <w:rsid w:val="00315301"/>
    <w:rsid w:val="003227A3"/>
    <w:rsid w:val="00333977"/>
    <w:rsid w:val="00346A81"/>
    <w:rsid w:val="00350905"/>
    <w:rsid w:val="003509CD"/>
    <w:rsid w:val="00353DA6"/>
    <w:rsid w:val="00355344"/>
    <w:rsid w:val="00361298"/>
    <w:rsid w:val="003613C5"/>
    <w:rsid w:val="003645AC"/>
    <w:rsid w:val="003704D7"/>
    <w:rsid w:val="00371425"/>
    <w:rsid w:val="00385047"/>
    <w:rsid w:val="00386610"/>
    <w:rsid w:val="003902DE"/>
    <w:rsid w:val="003A06DA"/>
    <w:rsid w:val="003A5C27"/>
    <w:rsid w:val="003A6030"/>
    <w:rsid w:val="003C4DDE"/>
    <w:rsid w:val="003D07CA"/>
    <w:rsid w:val="003D2860"/>
    <w:rsid w:val="003E3BB0"/>
    <w:rsid w:val="003F685D"/>
    <w:rsid w:val="003F71DD"/>
    <w:rsid w:val="004022B5"/>
    <w:rsid w:val="00403C30"/>
    <w:rsid w:val="0040462C"/>
    <w:rsid w:val="00404A3E"/>
    <w:rsid w:val="00404E42"/>
    <w:rsid w:val="00412F30"/>
    <w:rsid w:val="004139D9"/>
    <w:rsid w:val="00415925"/>
    <w:rsid w:val="004306AB"/>
    <w:rsid w:val="004363CF"/>
    <w:rsid w:val="004402E6"/>
    <w:rsid w:val="00461E1A"/>
    <w:rsid w:val="00464EDE"/>
    <w:rsid w:val="00470468"/>
    <w:rsid w:val="00475176"/>
    <w:rsid w:val="00487422"/>
    <w:rsid w:val="004A0DD2"/>
    <w:rsid w:val="004A2D0F"/>
    <w:rsid w:val="004A566A"/>
    <w:rsid w:val="004A7F70"/>
    <w:rsid w:val="004B0F8C"/>
    <w:rsid w:val="004B37C1"/>
    <w:rsid w:val="004B464B"/>
    <w:rsid w:val="004C4A78"/>
    <w:rsid w:val="004C5F5C"/>
    <w:rsid w:val="004C6457"/>
    <w:rsid w:val="004D0579"/>
    <w:rsid w:val="004E23E2"/>
    <w:rsid w:val="004E560C"/>
    <w:rsid w:val="004F5EA1"/>
    <w:rsid w:val="004F6D9B"/>
    <w:rsid w:val="004F72D2"/>
    <w:rsid w:val="004F7994"/>
    <w:rsid w:val="00505496"/>
    <w:rsid w:val="00505626"/>
    <w:rsid w:val="0051745A"/>
    <w:rsid w:val="00543351"/>
    <w:rsid w:val="00550D3C"/>
    <w:rsid w:val="005537B2"/>
    <w:rsid w:val="00583F72"/>
    <w:rsid w:val="0059029E"/>
    <w:rsid w:val="00593CDD"/>
    <w:rsid w:val="005A3D90"/>
    <w:rsid w:val="005A648D"/>
    <w:rsid w:val="005B062C"/>
    <w:rsid w:val="005C7AEA"/>
    <w:rsid w:val="005D036B"/>
    <w:rsid w:val="005D6632"/>
    <w:rsid w:val="005F53A3"/>
    <w:rsid w:val="006007BA"/>
    <w:rsid w:val="006114E9"/>
    <w:rsid w:val="00613869"/>
    <w:rsid w:val="00625851"/>
    <w:rsid w:val="0064485E"/>
    <w:rsid w:val="00654AD0"/>
    <w:rsid w:val="00660651"/>
    <w:rsid w:val="00664A68"/>
    <w:rsid w:val="0066742A"/>
    <w:rsid w:val="006B20DD"/>
    <w:rsid w:val="006C2160"/>
    <w:rsid w:val="006D0D75"/>
    <w:rsid w:val="006D1E9C"/>
    <w:rsid w:val="006D74E8"/>
    <w:rsid w:val="0070394F"/>
    <w:rsid w:val="00711089"/>
    <w:rsid w:val="00721CCE"/>
    <w:rsid w:val="00724257"/>
    <w:rsid w:val="00764D7C"/>
    <w:rsid w:val="0076689C"/>
    <w:rsid w:val="00771362"/>
    <w:rsid w:val="00774E88"/>
    <w:rsid w:val="00780F7A"/>
    <w:rsid w:val="0078370D"/>
    <w:rsid w:val="0078581F"/>
    <w:rsid w:val="00787E0E"/>
    <w:rsid w:val="0079060C"/>
    <w:rsid w:val="00792518"/>
    <w:rsid w:val="00793947"/>
    <w:rsid w:val="007A49E8"/>
    <w:rsid w:val="007B1544"/>
    <w:rsid w:val="007B1859"/>
    <w:rsid w:val="007D4A4E"/>
    <w:rsid w:val="007E5D35"/>
    <w:rsid w:val="00803290"/>
    <w:rsid w:val="00816113"/>
    <w:rsid w:val="00816FF8"/>
    <w:rsid w:val="008176A8"/>
    <w:rsid w:val="00821115"/>
    <w:rsid w:val="00827637"/>
    <w:rsid w:val="00827F9F"/>
    <w:rsid w:val="0083501F"/>
    <w:rsid w:val="0085145D"/>
    <w:rsid w:val="008569CF"/>
    <w:rsid w:val="00873850"/>
    <w:rsid w:val="0088513C"/>
    <w:rsid w:val="008A114D"/>
    <w:rsid w:val="008A71D1"/>
    <w:rsid w:val="008D38D9"/>
    <w:rsid w:val="0090068C"/>
    <w:rsid w:val="009056C0"/>
    <w:rsid w:val="00930DE0"/>
    <w:rsid w:val="00932A06"/>
    <w:rsid w:val="00935DE0"/>
    <w:rsid w:val="00943D6D"/>
    <w:rsid w:val="009478BB"/>
    <w:rsid w:val="00951DB7"/>
    <w:rsid w:val="009577D9"/>
    <w:rsid w:val="009770E8"/>
    <w:rsid w:val="009804DE"/>
    <w:rsid w:val="0098458F"/>
    <w:rsid w:val="00996829"/>
    <w:rsid w:val="009B3EE4"/>
    <w:rsid w:val="009B5B18"/>
    <w:rsid w:val="009C29C5"/>
    <w:rsid w:val="009C3729"/>
    <w:rsid w:val="009C407D"/>
    <w:rsid w:val="009C5826"/>
    <w:rsid w:val="009D26B4"/>
    <w:rsid w:val="009E0011"/>
    <w:rsid w:val="009E2186"/>
    <w:rsid w:val="009E297A"/>
    <w:rsid w:val="009E6352"/>
    <w:rsid w:val="009F16E0"/>
    <w:rsid w:val="009F5347"/>
    <w:rsid w:val="00A0054E"/>
    <w:rsid w:val="00A21DC2"/>
    <w:rsid w:val="00A47A47"/>
    <w:rsid w:val="00A61CF1"/>
    <w:rsid w:val="00A61FCD"/>
    <w:rsid w:val="00A65CC5"/>
    <w:rsid w:val="00A703DA"/>
    <w:rsid w:val="00A7437C"/>
    <w:rsid w:val="00A807DC"/>
    <w:rsid w:val="00A85232"/>
    <w:rsid w:val="00A87E95"/>
    <w:rsid w:val="00A903DA"/>
    <w:rsid w:val="00AA28E6"/>
    <w:rsid w:val="00AA7411"/>
    <w:rsid w:val="00AC4100"/>
    <w:rsid w:val="00AD0219"/>
    <w:rsid w:val="00AD3D3D"/>
    <w:rsid w:val="00AE039B"/>
    <w:rsid w:val="00AE5AD5"/>
    <w:rsid w:val="00AF2BCE"/>
    <w:rsid w:val="00AF4B53"/>
    <w:rsid w:val="00AF57BC"/>
    <w:rsid w:val="00AF735A"/>
    <w:rsid w:val="00B121B7"/>
    <w:rsid w:val="00B20FED"/>
    <w:rsid w:val="00B25B8A"/>
    <w:rsid w:val="00B2753D"/>
    <w:rsid w:val="00B3584C"/>
    <w:rsid w:val="00B3646A"/>
    <w:rsid w:val="00B50705"/>
    <w:rsid w:val="00B52B6F"/>
    <w:rsid w:val="00B53B30"/>
    <w:rsid w:val="00B70424"/>
    <w:rsid w:val="00B70A73"/>
    <w:rsid w:val="00B82D69"/>
    <w:rsid w:val="00BA163E"/>
    <w:rsid w:val="00BA67FA"/>
    <w:rsid w:val="00BA7FA1"/>
    <w:rsid w:val="00BB039F"/>
    <w:rsid w:val="00BB668A"/>
    <w:rsid w:val="00BC4987"/>
    <w:rsid w:val="00BE6678"/>
    <w:rsid w:val="00BF0BF1"/>
    <w:rsid w:val="00BF1296"/>
    <w:rsid w:val="00C10B57"/>
    <w:rsid w:val="00C37149"/>
    <w:rsid w:val="00C40EAE"/>
    <w:rsid w:val="00C53E4B"/>
    <w:rsid w:val="00C81201"/>
    <w:rsid w:val="00C9301F"/>
    <w:rsid w:val="00C9717E"/>
    <w:rsid w:val="00CB226D"/>
    <w:rsid w:val="00CB603E"/>
    <w:rsid w:val="00CF2A3B"/>
    <w:rsid w:val="00CF3450"/>
    <w:rsid w:val="00CF3BE9"/>
    <w:rsid w:val="00CF58A2"/>
    <w:rsid w:val="00D04D9B"/>
    <w:rsid w:val="00D2080C"/>
    <w:rsid w:val="00D31D96"/>
    <w:rsid w:val="00D352D9"/>
    <w:rsid w:val="00D36271"/>
    <w:rsid w:val="00D50729"/>
    <w:rsid w:val="00D50E60"/>
    <w:rsid w:val="00D52266"/>
    <w:rsid w:val="00D57665"/>
    <w:rsid w:val="00D773C8"/>
    <w:rsid w:val="00DA231C"/>
    <w:rsid w:val="00DA42D9"/>
    <w:rsid w:val="00DA43C5"/>
    <w:rsid w:val="00DC3E54"/>
    <w:rsid w:val="00DC67AF"/>
    <w:rsid w:val="00DC7343"/>
    <w:rsid w:val="00DE003A"/>
    <w:rsid w:val="00DF125A"/>
    <w:rsid w:val="00E04677"/>
    <w:rsid w:val="00E1037A"/>
    <w:rsid w:val="00E542DD"/>
    <w:rsid w:val="00E628D7"/>
    <w:rsid w:val="00E66A80"/>
    <w:rsid w:val="00E768DD"/>
    <w:rsid w:val="00E7747D"/>
    <w:rsid w:val="00E8540C"/>
    <w:rsid w:val="00EA209F"/>
    <w:rsid w:val="00EA2753"/>
    <w:rsid w:val="00EA30A9"/>
    <w:rsid w:val="00EA3928"/>
    <w:rsid w:val="00EB2083"/>
    <w:rsid w:val="00EB5A95"/>
    <w:rsid w:val="00ED321D"/>
    <w:rsid w:val="00ED5DE5"/>
    <w:rsid w:val="00EE5A05"/>
    <w:rsid w:val="00EE77EC"/>
    <w:rsid w:val="00EF0FA0"/>
    <w:rsid w:val="00F12BBA"/>
    <w:rsid w:val="00F14CBB"/>
    <w:rsid w:val="00F153B6"/>
    <w:rsid w:val="00F423B8"/>
    <w:rsid w:val="00F44B91"/>
    <w:rsid w:val="00F45ACB"/>
    <w:rsid w:val="00F46403"/>
    <w:rsid w:val="00F468D3"/>
    <w:rsid w:val="00F554B3"/>
    <w:rsid w:val="00F66964"/>
    <w:rsid w:val="00F71F86"/>
    <w:rsid w:val="00F81E2C"/>
    <w:rsid w:val="00F86A2E"/>
    <w:rsid w:val="00F95211"/>
    <w:rsid w:val="00F9535C"/>
    <w:rsid w:val="00FA4869"/>
    <w:rsid w:val="00FB5541"/>
    <w:rsid w:val="00FB7B68"/>
    <w:rsid w:val="00FC5B51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paragraph" w:customStyle="1" w:styleId="ConsPlusNormal">
    <w:name w:val="ConsPlusNormal"/>
    <w:qFormat/>
    <w:rsid w:val="002F23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paragraph" w:customStyle="1" w:styleId="ConsPlusNormal">
    <w:name w:val="ConsPlusNormal"/>
    <w:qFormat/>
    <w:rsid w:val="002F23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EE1EB-AAC0-4A9F-91B7-0B51C6736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88</Pages>
  <Words>12338</Words>
  <Characters>70333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Yuristi2</cp:lastModifiedBy>
  <cp:revision>2</cp:revision>
  <cp:lastPrinted>2019-08-19T06:24:00Z</cp:lastPrinted>
  <dcterms:created xsi:type="dcterms:W3CDTF">2019-08-21T09:21:00Z</dcterms:created>
  <dcterms:modified xsi:type="dcterms:W3CDTF">2019-08-21T09:21:00Z</dcterms:modified>
</cp:coreProperties>
</file>